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62" w:rsidRDefault="00556362" w:rsidP="00556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Утверждено </w:t>
      </w:r>
    </w:p>
    <w:p w:rsidR="00556362" w:rsidRDefault="00556362" w:rsidP="00556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приказом комитета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                  </w:t>
      </w:r>
    </w:p>
    <w:p w:rsidR="00556362" w:rsidRDefault="00556362" w:rsidP="00556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образованию администрации</w:t>
      </w:r>
    </w:p>
    <w:p w:rsidR="00556362" w:rsidRDefault="00556362" w:rsidP="005563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города Алейска    </w:t>
      </w:r>
    </w:p>
    <w:p w:rsidR="00556362" w:rsidRPr="006A28C2" w:rsidRDefault="00556362" w:rsidP="00556362">
      <w:pPr>
        <w:rPr>
          <w:sz w:val="28"/>
          <w:szCs w:val="28"/>
        </w:rPr>
      </w:pPr>
      <w:r w:rsidRPr="006A28C2">
        <w:rPr>
          <w:sz w:val="28"/>
          <w:szCs w:val="28"/>
        </w:rPr>
        <w:t xml:space="preserve">                                                                            от </w:t>
      </w:r>
      <w:r>
        <w:rPr>
          <w:sz w:val="28"/>
          <w:szCs w:val="28"/>
        </w:rPr>
        <w:t>«15»января 2019</w:t>
      </w:r>
      <w:r w:rsidRPr="006A28C2">
        <w:rPr>
          <w:sz w:val="28"/>
          <w:szCs w:val="28"/>
        </w:rPr>
        <w:t xml:space="preserve">      № </w:t>
      </w:r>
      <w:r>
        <w:rPr>
          <w:sz w:val="28"/>
          <w:szCs w:val="28"/>
        </w:rPr>
        <w:t>13</w:t>
      </w:r>
    </w:p>
    <w:p w:rsidR="00556362" w:rsidRPr="006A28C2" w:rsidRDefault="00556362" w:rsidP="00556362">
      <w:pPr>
        <w:jc w:val="both"/>
        <w:rPr>
          <w:sz w:val="28"/>
          <w:szCs w:val="28"/>
        </w:rPr>
      </w:pPr>
    </w:p>
    <w:p w:rsidR="00556362" w:rsidRDefault="00556362" w:rsidP="00556362">
      <w:pPr>
        <w:jc w:val="both"/>
        <w:rPr>
          <w:sz w:val="28"/>
          <w:szCs w:val="28"/>
        </w:rPr>
      </w:pPr>
    </w:p>
    <w:p w:rsidR="00556362" w:rsidRPr="00284996" w:rsidRDefault="00556362" w:rsidP="00556362">
      <w:pPr>
        <w:jc w:val="center"/>
        <w:rPr>
          <w:b/>
          <w:sz w:val="28"/>
          <w:szCs w:val="28"/>
        </w:rPr>
      </w:pPr>
      <w:r w:rsidRPr="00B012EA">
        <w:rPr>
          <w:b/>
          <w:sz w:val="28"/>
          <w:szCs w:val="28"/>
        </w:rPr>
        <w:t>Методические рекомендации муниципальным  общеобразователь</w:t>
      </w:r>
      <w:r>
        <w:rPr>
          <w:b/>
          <w:sz w:val="28"/>
          <w:szCs w:val="28"/>
        </w:rPr>
        <w:t>ным учреждениям города Алейска Алтайского края по разработке п</w:t>
      </w:r>
      <w:r w:rsidRPr="00B012EA">
        <w:rPr>
          <w:b/>
          <w:sz w:val="28"/>
          <w:szCs w:val="28"/>
        </w:rPr>
        <w:t xml:space="preserve">орядка распределения </w:t>
      </w:r>
      <w:r w:rsidRPr="00B012EA">
        <w:rPr>
          <w:b/>
          <w:sz w:val="28"/>
          <w:szCs w:val="26"/>
        </w:rPr>
        <w:t>средств на стимулирование инновационной деятельности</w:t>
      </w:r>
      <w:r w:rsidRPr="00B012EA">
        <w:rPr>
          <w:b/>
          <w:sz w:val="28"/>
          <w:szCs w:val="28"/>
        </w:rPr>
        <w:t xml:space="preserve">  между </w:t>
      </w:r>
      <w:r w:rsidRPr="00B012EA">
        <w:rPr>
          <w:b/>
          <w:sz w:val="28"/>
          <w:szCs w:val="26"/>
        </w:rPr>
        <w:t>педагогическим</w:t>
      </w:r>
      <w:r>
        <w:rPr>
          <w:b/>
          <w:sz w:val="28"/>
          <w:szCs w:val="26"/>
        </w:rPr>
        <w:t>и</w:t>
      </w:r>
      <w:r w:rsidRPr="00B012EA">
        <w:rPr>
          <w:b/>
          <w:sz w:val="28"/>
          <w:szCs w:val="26"/>
        </w:rPr>
        <w:t xml:space="preserve"> работникам</w:t>
      </w:r>
      <w:r>
        <w:rPr>
          <w:b/>
          <w:sz w:val="28"/>
          <w:szCs w:val="26"/>
        </w:rPr>
        <w:t>и общеобразовательных учреждений</w:t>
      </w:r>
    </w:p>
    <w:p w:rsidR="00556362" w:rsidRPr="00B012EA" w:rsidRDefault="00556362" w:rsidP="00556362">
      <w:pPr>
        <w:ind w:firstLine="709"/>
        <w:jc w:val="both"/>
        <w:rPr>
          <w:sz w:val="28"/>
          <w:szCs w:val="28"/>
        </w:rPr>
      </w:pPr>
      <w:r w:rsidRPr="00B012EA">
        <w:rPr>
          <w:sz w:val="28"/>
          <w:szCs w:val="28"/>
        </w:rPr>
        <w:t xml:space="preserve">1. </w:t>
      </w:r>
      <w:r>
        <w:rPr>
          <w:sz w:val="28"/>
          <w:szCs w:val="28"/>
        </w:rPr>
        <w:t>Общео</w:t>
      </w:r>
      <w:r w:rsidRPr="00B012EA">
        <w:rPr>
          <w:sz w:val="28"/>
          <w:szCs w:val="28"/>
        </w:rPr>
        <w:t>бразовательные учреждения разрабатывают и утверждают локальные акты, регламентирующие Порядок распределения средств на стимулирование результативности и качества инновационной деятельности педагогических работников</w:t>
      </w:r>
      <w:r>
        <w:rPr>
          <w:sz w:val="28"/>
          <w:szCs w:val="28"/>
        </w:rPr>
        <w:t xml:space="preserve"> от  численности педагогических работников учреждения</w:t>
      </w:r>
      <w:r w:rsidRPr="00B012EA">
        <w:rPr>
          <w:sz w:val="28"/>
          <w:szCs w:val="28"/>
        </w:rPr>
        <w:t xml:space="preserve">. </w:t>
      </w:r>
    </w:p>
    <w:p w:rsidR="00556362" w:rsidRPr="00B012EA" w:rsidRDefault="00556362" w:rsidP="00556362">
      <w:pPr>
        <w:ind w:firstLine="709"/>
        <w:jc w:val="both"/>
        <w:rPr>
          <w:sz w:val="28"/>
          <w:szCs w:val="28"/>
        </w:rPr>
      </w:pPr>
      <w:r w:rsidRPr="00B012EA">
        <w:rPr>
          <w:sz w:val="28"/>
          <w:szCs w:val="28"/>
        </w:rPr>
        <w:t xml:space="preserve">В локальном акте </w:t>
      </w:r>
      <w:r>
        <w:rPr>
          <w:sz w:val="28"/>
          <w:szCs w:val="28"/>
        </w:rPr>
        <w:t>общеобразовательного</w:t>
      </w:r>
      <w:r w:rsidRPr="00B012EA">
        <w:rPr>
          <w:sz w:val="28"/>
          <w:szCs w:val="28"/>
        </w:rPr>
        <w:t xml:space="preserve"> учреждения описывается </w:t>
      </w:r>
      <w:r w:rsidRPr="00B012EA">
        <w:rPr>
          <w:b/>
          <w:i/>
          <w:sz w:val="28"/>
          <w:szCs w:val="28"/>
        </w:rPr>
        <w:t xml:space="preserve">порядок формирования </w:t>
      </w:r>
      <w:r w:rsidRPr="00B012EA">
        <w:rPr>
          <w:sz w:val="28"/>
          <w:szCs w:val="28"/>
        </w:rPr>
        <w:t>и</w:t>
      </w:r>
      <w:r w:rsidRPr="00B012EA">
        <w:rPr>
          <w:b/>
          <w:i/>
          <w:sz w:val="28"/>
          <w:szCs w:val="28"/>
        </w:rPr>
        <w:t xml:space="preserve"> состав школьной комиссии </w:t>
      </w:r>
      <w:r w:rsidRPr="00B012EA">
        <w:rPr>
          <w:sz w:val="28"/>
          <w:szCs w:val="28"/>
        </w:rPr>
        <w:t xml:space="preserve">по распределению инновационного фонда, ее </w:t>
      </w:r>
      <w:r w:rsidRPr="00B012EA">
        <w:rPr>
          <w:b/>
          <w:i/>
          <w:sz w:val="28"/>
          <w:szCs w:val="28"/>
        </w:rPr>
        <w:t>полномочия, способ принятия и публикации решения, порядок разрешения спорных вопросов</w:t>
      </w:r>
      <w:r w:rsidRPr="00B012EA">
        <w:rPr>
          <w:sz w:val="28"/>
          <w:szCs w:val="28"/>
        </w:rPr>
        <w:t xml:space="preserve">. </w:t>
      </w:r>
    </w:p>
    <w:p w:rsidR="00556362" w:rsidRPr="00B012EA" w:rsidRDefault="00556362" w:rsidP="00556362">
      <w:pPr>
        <w:ind w:firstLine="708"/>
        <w:jc w:val="both"/>
        <w:rPr>
          <w:sz w:val="28"/>
          <w:szCs w:val="28"/>
        </w:rPr>
      </w:pPr>
      <w:r w:rsidRPr="00B012EA">
        <w:rPr>
          <w:sz w:val="28"/>
          <w:szCs w:val="28"/>
        </w:rPr>
        <w:t>2. Порядок согласовывается с органами государственно-общественного управления и профсоюзом.</w:t>
      </w:r>
    </w:p>
    <w:p w:rsidR="00556362" w:rsidRPr="00B012EA" w:rsidRDefault="00556362" w:rsidP="00556362">
      <w:pPr>
        <w:ind w:firstLine="709"/>
        <w:jc w:val="both"/>
        <w:rPr>
          <w:sz w:val="28"/>
          <w:szCs w:val="28"/>
        </w:rPr>
      </w:pPr>
      <w:r w:rsidRPr="00B012EA">
        <w:rPr>
          <w:sz w:val="28"/>
          <w:szCs w:val="28"/>
        </w:rPr>
        <w:t>3. В названном локальным акте в обязательном порядке указываются:</w:t>
      </w:r>
    </w:p>
    <w:p w:rsidR="00556362" w:rsidRPr="00B012EA" w:rsidRDefault="00556362" w:rsidP="00556362">
      <w:pPr>
        <w:ind w:firstLine="709"/>
        <w:jc w:val="both"/>
        <w:rPr>
          <w:sz w:val="28"/>
          <w:szCs w:val="28"/>
        </w:rPr>
      </w:pPr>
      <w:r w:rsidRPr="00B012EA">
        <w:rPr>
          <w:b/>
          <w:i/>
          <w:sz w:val="28"/>
          <w:szCs w:val="28"/>
        </w:rPr>
        <w:t>цели</w:t>
      </w:r>
      <w:r w:rsidRPr="00B012EA">
        <w:rPr>
          <w:sz w:val="28"/>
          <w:szCs w:val="28"/>
        </w:rPr>
        <w:t>, на которые направляются средства инновационного фонда;</w:t>
      </w:r>
    </w:p>
    <w:p w:rsidR="00556362" w:rsidRDefault="00556362" w:rsidP="00556362">
      <w:pPr>
        <w:ind w:firstLine="709"/>
        <w:jc w:val="both"/>
        <w:rPr>
          <w:b/>
          <w:i/>
          <w:sz w:val="28"/>
          <w:szCs w:val="28"/>
        </w:rPr>
      </w:pPr>
      <w:r w:rsidRPr="00B012EA">
        <w:rPr>
          <w:b/>
          <w:i/>
          <w:sz w:val="28"/>
          <w:szCs w:val="28"/>
        </w:rPr>
        <w:t>показатели (индикаторы),</w:t>
      </w:r>
      <w:r w:rsidRPr="00B012EA">
        <w:rPr>
          <w:sz w:val="28"/>
          <w:szCs w:val="28"/>
        </w:rPr>
        <w:t xml:space="preserve"> по которым определяется достижение поставленных целей, а также </w:t>
      </w:r>
      <w:r w:rsidRPr="00B012EA">
        <w:rPr>
          <w:b/>
          <w:i/>
          <w:sz w:val="28"/>
          <w:szCs w:val="28"/>
        </w:rPr>
        <w:t>методика расчета указ</w:t>
      </w:r>
      <w:r>
        <w:rPr>
          <w:b/>
          <w:i/>
          <w:sz w:val="28"/>
          <w:szCs w:val="28"/>
        </w:rPr>
        <w:t>анных показателей (индикаторов);</w:t>
      </w:r>
    </w:p>
    <w:p w:rsidR="00556362" w:rsidRDefault="00556362" w:rsidP="00556362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периодичность распределения средств инновационного фонда </w:t>
      </w:r>
      <w:r>
        <w:rPr>
          <w:sz w:val="28"/>
          <w:szCs w:val="28"/>
        </w:rPr>
        <w:t>(не чаще 2 раз в год);</w:t>
      </w:r>
    </w:p>
    <w:p w:rsidR="00556362" w:rsidRPr="00D80635" w:rsidRDefault="00556362" w:rsidP="00556362">
      <w:pPr>
        <w:ind w:firstLine="709"/>
        <w:jc w:val="both"/>
        <w:rPr>
          <w:sz w:val="28"/>
          <w:szCs w:val="28"/>
        </w:rPr>
      </w:pPr>
      <w:r w:rsidRPr="00790704">
        <w:rPr>
          <w:b/>
          <w:i/>
          <w:sz w:val="28"/>
          <w:szCs w:val="28"/>
        </w:rPr>
        <w:t>сроки использования</w:t>
      </w:r>
      <w:r>
        <w:rPr>
          <w:b/>
          <w:i/>
          <w:sz w:val="28"/>
          <w:szCs w:val="28"/>
        </w:rPr>
        <w:t xml:space="preserve"> </w:t>
      </w:r>
      <w:r w:rsidRPr="00790704">
        <w:rPr>
          <w:b/>
          <w:i/>
          <w:sz w:val="28"/>
          <w:szCs w:val="28"/>
        </w:rPr>
        <w:t>средств инновационного фонда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 01.01.2019 по 31.12.2019.</w:t>
      </w:r>
    </w:p>
    <w:p w:rsidR="00556362" w:rsidRDefault="00556362" w:rsidP="00556362">
      <w:pPr>
        <w:ind w:firstLine="709"/>
        <w:jc w:val="both"/>
        <w:rPr>
          <w:b/>
          <w:i/>
          <w:sz w:val="28"/>
          <w:szCs w:val="28"/>
        </w:rPr>
      </w:pPr>
      <w:r w:rsidRPr="00B012EA">
        <w:rPr>
          <w:sz w:val="28"/>
          <w:szCs w:val="28"/>
        </w:rPr>
        <w:t>4.</w:t>
      </w:r>
      <w:r w:rsidRPr="00B012EA">
        <w:rPr>
          <w:b/>
          <w:i/>
          <w:sz w:val="28"/>
          <w:szCs w:val="28"/>
        </w:rPr>
        <w:t>Отсутствие в локальном акте муниципального общеобразовательного учреждения информации о целях</w:t>
      </w:r>
      <w:r w:rsidRPr="00B012EA">
        <w:rPr>
          <w:sz w:val="28"/>
          <w:szCs w:val="28"/>
        </w:rPr>
        <w:t xml:space="preserve">, на которые направляются средства инновационного фонда, </w:t>
      </w:r>
      <w:r w:rsidRPr="00B012EA">
        <w:rPr>
          <w:b/>
          <w:i/>
          <w:sz w:val="28"/>
          <w:szCs w:val="28"/>
        </w:rPr>
        <w:t>показателях (индикаторы),</w:t>
      </w:r>
      <w:r w:rsidRPr="00B012EA">
        <w:rPr>
          <w:sz w:val="28"/>
          <w:szCs w:val="28"/>
        </w:rPr>
        <w:t xml:space="preserve"> по которым определяется достижение поставленных целей, а также </w:t>
      </w:r>
      <w:r w:rsidRPr="00B012EA">
        <w:rPr>
          <w:b/>
          <w:i/>
          <w:sz w:val="28"/>
          <w:szCs w:val="28"/>
        </w:rPr>
        <w:t xml:space="preserve">методике расчета указанных показателей (индикаторов) служит достаточным основанием для признания использования средств инновационного фонда </w:t>
      </w:r>
      <w:r>
        <w:rPr>
          <w:sz w:val="28"/>
          <w:szCs w:val="28"/>
        </w:rPr>
        <w:t>в данном</w:t>
      </w:r>
      <w:r w:rsidRPr="00B012EA">
        <w:rPr>
          <w:sz w:val="28"/>
          <w:szCs w:val="28"/>
        </w:rPr>
        <w:t xml:space="preserve"> общеобразовательном учреждении </w:t>
      </w:r>
      <w:r w:rsidRPr="00B012EA">
        <w:rPr>
          <w:b/>
          <w:i/>
          <w:sz w:val="28"/>
          <w:szCs w:val="28"/>
        </w:rPr>
        <w:t>неэффективным. При этом общеобразовательное  учреждение теряет право на получение средств инновационного фонда в следующем календарном году.</w:t>
      </w:r>
    </w:p>
    <w:p w:rsidR="00556362" w:rsidRPr="00AA7B65" w:rsidRDefault="00556362" w:rsidP="00556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Общеобразовательная организация по каждому  направлению разрабатывает план мероприятий, направленных на достижение поставленных целей.</w:t>
      </w:r>
    </w:p>
    <w:p w:rsidR="00556362" w:rsidRDefault="00556362" w:rsidP="0055636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12EA">
        <w:rPr>
          <w:rFonts w:ascii="Times New Roman" w:hAnsi="Times New Roman" w:cs="Times New Roman"/>
          <w:sz w:val="28"/>
          <w:szCs w:val="28"/>
        </w:rPr>
        <w:lastRenderedPageBreak/>
        <w:t>5. Основанием для стимулирования инновационной деятельности педагогического работника является оценка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2EA">
        <w:rPr>
          <w:rFonts w:ascii="Times New Roman" w:hAnsi="Times New Roman" w:cs="Times New Roman"/>
          <w:sz w:val="28"/>
          <w:szCs w:val="28"/>
        </w:rPr>
        <w:t>профессиональной деятельности через оценочный лист,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2EA">
        <w:rPr>
          <w:rFonts w:ascii="Times New Roman" w:hAnsi="Times New Roman" w:cs="Times New Roman"/>
          <w:sz w:val="28"/>
          <w:szCs w:val="28"/>
        </w:rPr>
        <w:t xml:space="preserve">должен содержать </w:t>
      </w:r>
      <w:r>
        <w:rPr>
          <w:rFonts w:ascii="Times New Roman" w:hAnsi="Times New Roman" w:cs="Times New Roman"/>
          <w:sz w:val="28"/>
          <w:szCs w:val="28"/>
        </w:rPr>
        <w:t>критерии раскрывающие</w:t>
      </w:r>
      <w:r w:rsidRPr="00B012EA">
        <w:rPr>
          <w:rFonts w:ascii="Times New Roman" w:hAnsi="Times New Roman" w:cs="Times New Roman"/>
          <w:sz w:val="28"/>
          <w:szCs w:val="28"/>
        </w:rPr>
        <w:t xml:space="preserve">  работу педагога по направлениям инновационной деятельности  общеобразовательного учреждения. </w:t>
      </w:r>
    </w:p>
    <w:p w:rsidR="00556362" w:rsidRPr="008840F8" w:rsidRDefault="00556362" w:rsidP="00556362">
      <w:pPr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6. Общеобразовательные  учреждения, </w:t>
      </w:r>
      <w:r w:rsidRPr="003E19CA">
        <w:rPr>
          <w:spacing w:val="-4"/>
          <w:sz w:val="28"/>
          <w:szCs w:val="28"/>
        </w:rPr>
        <w:t>учас</w:t>
      </w:r>
      <w:r w:rsidRPr="003E19CA">
        <w:rPr>
          <w:spacing w:val="-4"/>
          <w:sz w:val="28"/>
          <w:szCs w:val="28"/>
        </w:rPr>
        <w:t>т</w:t>
      </w:r>
      <w:r w:rsidRPr="003E19CA">
        <w:rPr>
          <w:spacing w:val="-4"/>
          <w:sz w:val="28"/>
          <w:szCs w:val="28"/>
        </w:rPr>
        <w:t>вующей в реализации ФГОС основного общего и среднего общего образования в опере</w:t>
      </w:r>
      <w:r>
        <w:rPr>
          <w:spacing w:val="-4"/>
          <w:sz w:val="28"/>
          <w:szCs w:val="28"/>
        </w:rPr>
        <w:t>жающем режим</w:t>
      </w:r>
      <w:proofErr w:type="gramStart"/>
      <w:r>
        <w:rPr>
          <w:spacing w:val="-4"/>
          <w:sz w:val="28"/>
          <w:szCs w:val="28"/>
        </w:rPr>
        <w:t>е(</w:t>
      </w:r>
      <w:proofErr w:type="gramEnd"/>
      <w:r>
        <w:rPr>
          <w:spacing w:val="-4"/>
          <w:sz w:val="28"/>
          <w:szCs w:val="28"/>
        </w:rPr>
        <w:t xml:space="preserve">МБОУ СОШ №7, </w:t>
      </w:r>
      <w:proofErr w:type="spellStart"/>
      <w:r>
        <w:rPr>
          <w:spacing w:val="-4"/>
          <w:sz w:val="28"/>
          <w:szCs w:val="28"/>
        </w:rPr>
        <w:t>МБОУ-лицей</w:t>
      </w:r>
      <w:proofErr w:type="spellEnd"/>
      <w:r>
        <w:rPr>
          <w:spacing w:val="-4"/>
          <w:sz w:val="28"/>
          <w:szCs w:val="28"/>
        </w:rPr>
        <w:t xml:space="preserve">) получают </w:t>
      </w:r>
      <w:r>
        <w:rPr>
          <w:sz w:val="28"/>
          <w:szCs w:val="28"/>
        </w:rPr>
        <w:t>по 5 % инновационного фонда и</w:t>
      </w:r>
      <w:r w:rsidRPr="003E19CA">
        <w:rPr>
          <w:spacing w:val="-4"/>
          <w:sz w:val="28"/>
          <w:szCs w:val="28"/>
        </w:rPr>
        <w:t xml:space="preserve"> </w:t>
      </w:r>
      <w:r w:rsidRPr="003E19CA">
        <w:rPr>
          <w:b/>
          <w:i/>
          <w:spacing w:val="-4"/>
          <w:sz w:val="28"/>
          <w:szCs w:val="28"/>
        </w:rPr>
        <w:t>распределяется между заместителями директоров</w:t>
      </w:r>
      <w:r w:rsidRPr="003E19CA">
        <w:rPr>
          <w:spacing w:val="-4"/>
          <w:sz w:val="28"/>
          <w:szCs w:val="28"/>
        </w:rPr>
        <w:t>, ос</w:t>
      </w:r>
      <w:r w:rsidRPr="003E19CA">
        <w:rPr>
          <w:spacing w:val="-4"/>
          <w:sz w:val="28"/>
          <w:szCs w:val="28"/>
        </w:rPr>
        <w:t>у</w:t>
      </w:r>
      <w:r w:rsidRPr="003E19CA">
        <w:rPr>
          <w:spacing w:val="-4"/>
          <w:sz w:val="28"/>
          <w:szCs w:val="28"/>
        </w:rPr>
        <w:t>ществляющими сопровождение инновационной деятельности конкретной общеобразовательной ор</w:t>
      </w:r>
      <w:r>
        <w:rPr>
          <w:spacing w:val="-4"/>
          <w:sz w:val="28"/>
          <w:szCs w:val="28"/>
        </w:rPr>
        <w:t>ганизации (в соответствии с табл.1</w:t>
      </w:r>
      <w:r w:rsidRPr="003E19CA">
        <w:rPr>
          <w:spacing w:val="-4"/>
          <w:sz w:val="28"/>
          <w:szCs w:val="28"/>
        </w:rPr>
        <w:t>)</w:t>
      </w:r>
    </w:p>
    <w:p w:rsidR="00556362" w:rsidRDefault="00556362" w:rsidP="00556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840F8">
        <w:rPr>
          <w:sz w:val="28"/>
          <w:szCs w:val="28"/>
        </w:rPr>
        <w:t xml:space="preserve">. </w:t>
      </w:r>
      <w:proofErr w:type="gramStart"/>
      <w:r w:rsidRPr="008840F8">
        <w:rPr>
          <w:sz w:val="28"/>
          <w:szCs w:val="28"/>
        </w:rPr>
        <w:t xml:space="preserve">Оценка профессиональной деятельности заместителей директоров общеобразовательных учреждений, </w:t>
      </w:r>
      <w:r w:rsidRPr="008840F8">
        <w:rPr>
          <w:sz w:val="28"/>
          <w:szCs w:val="24"/>
        </w:rPr>
        <w:t xml:space="preserve">входящих в реестр инновационных площадок системы образования Алтайского края (ресурсный центр, базовая и стажерская площадка, базовая школа как центр школьного округа), являющихся федеральными </w:t>
      </w:r>
      <w:proofErr w:type="spellStart"/>
      <w:r w:rsidRPr="008840F8">
        <w:rPr>
          <w:sz w:val="28"/>
          <w:szCs w:val="24"/>
        </w:rPr>
        <w:t>стажировочными</w:t>
      </w:r>
      <w:proofErr w:type="spellEnd"/>
      <w:r w:rsidRPr="008840F8">
        <w:rPr>
          <w:sz w:val="28"/>
          <w:szCs w:val="24"/>
        </w:rPr>
        <w:t xml:space="preserve"> площадками,  происходит по единому оценочному листу </w:t>
      </w:r>
      <w:r w:rsidRPr="008840F8">
        <w:rPr>
          <w:sz w:val="28"/>
          <w:szCs w:val="28"/>
        </w:rPr>
        <w:t>по оценке профессиональной деятельности заместителей директоров</w:t>
      </w:r>
      <w:r>
        <w:rPr>
          <w:sz w:val="28"/>
          <w:szCs w:val="28"/>
        </w:rPr>
        <w:t xml:space="preserve"> общеобразовательных учреждений)</w:t>
      </w:r>
      <w:r w:rsidRPr="008840F8">
        <w:rPr>
          <w:sz w:val="28"/>
          <w:szCs w:val="28"/>
        </w:rPr>
        <w:t xml:space="preserve">. </w:t>
      </w:r>
      <w:proofErr w:type="gramEnd"/>
    </w:p>
    <w:p w:rsidR="00556362" w:rsidRPr="00F4283F" w:rsidRDefault="00556362" w:rsidP="005563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</w:t>
      </w:r>
      <w:r w:rsidRPr="00F4283F">
        <w:rPr>
          <w:rFonts w:ascii="Times New Roman" w:hAnsi="Times New Roman" w:cs="Times New Roman"/>
          <w:sz w:val="28"/>
          <w:szCs w:val="28"/>
        </w:rPr>
        <w:t>Результаты неэффективной деятельности педагогического работн</w:t>
      </w:r>
      <w:r w:rsidRPr="00F4283F">
        <w:rPr>
          <w:rFonts w:ascii="Times New Roman" w:hAnsi="Times New Roman" w:cs="Times New Roman"/>
          <w:sz w:val="28"/>
          <w:szCs w:val="28"/>
        </w:rPr>
        <w:t>и</w:t>
      </w:r>
      <w:r w:rsidRPr="00F4283F">
        <w:rPr>
          <w:rFonts w:ascii="Times New Roman" w:hAnsi="Times New Roman" w:cs="Times New Roman"/>
          <w:sz w:val="28"/>
          <w:szCs w:val="28"/>
        </w:rPr>
        <w:t>ка за предшествующий период могут служить основанием для принятия школьной комиссией решения об уменьшении (исключении) объема работы педагогическому работнику в инновационной деятельности общеобразов</w:t>
      </w:r>
      <w:r w:rsidRPr="00F4283F">
        <w:rPr>
          <w:rFonts w:ascii="Times New Roman" w:hAnsi="Times New Roman" w:cs="Times New Roman"/>
          <w:sz w:val="28"/>
          <w:szCs w:val="28"/>
        </w:rPr>
        <w:t>а</w:t>
      </w:r>
      <w:r w:rsidRPr="00F4283F">
        <w:rPr>
          <w:rFonts w:ascii="Times New Roman" w:hAnsi="Times New Roman" w:cs="Times New Roman"/>
          <w:sz w:val="28"/>
          <w:szCs w:val="28"/>
        </w:rPr>
        <w:t>тельной организации в текущем году.</w:t>
      </w:r>
    </w:p>
    <w:p w:rsidR="00556362" w:rsidRPr="002F4C1A" w:rsidRDefault="00556362" w:rsidP="00556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Pr="00B012EA">
        <w:rPr>
          <w:sz w:val="28"/>
          <w:szCs w:val="28"/>
        </w:rPr>
        <w:t>. Руководителям общеобразовательных учреждений при участии школьной комиссии необходимо разработать</w:t>
      </w:r>
      <w:r w:rsidRPr="00B012EA">
        <w:rPr>
          <w:b/>
          <w:i/>
          <w:sz w:val="28"/>
          <w:szCs w:val="28"/>
        </w:rPr>
        <w:t xml:space="preserve"> план-график </w:t>
      </w:r>
      <w:r w:rsidRPr="00B012EA">
        <w:rPr>
          <w:sz w:val="28"/>
          <w:szCs w:val="28"/>
        </w:rPr>
        <w:t>и</w:t>
      </w:r>
      <w:r w:rsidRPr="00B012EA">
        <w:rPr>
          <w:b/>
          <w:i/>
          <w:sz w:val="28"/>
          <w:szCs w:val="28"/>
        </w:rPr>
        <w:t xml:space="preserve"> инструкцию по проведению </w:t>
      </w:r>
      <w:proofErr w:type="spellStart"/>
      <w:r w:rsidRPr="00B012EA">
        <w:rPr>
          <w:b/>
          <w:i/>
          <w:sz w:val="28"/>
          <w:szCs w:val="28"/>
        </w:rPr>
        <w:t>внутришкольного</w:t>
      </w:r>
      <w:proofErr w:type="spellEnd"/>
      <w:r w:rsidRPr="00B012EA">
        <w:rPr>
          <w:b/>
          <w:i/>
          <w:sz w:val="28"/>
          <w:szCs w:val="28"/>
        </w:rPr>
        <w:t xml:space="preserve"> контроля</w:t>
      </w:r>
      <w:r w:rsidRPr="00B012EA">
        <w:rPr>
          <w:sz w:val="28"/>
          <w:szCs w:val="28"/>
        </w:rPr>
        <w:t xml:space="preserve"> по эффективности использования средств инновационного фонда.</w:t>
      </w:r>
      <w:r>
        <w:rPr>
          <w:sz w:val="28"/>
          <w:szCs w:val="28"/>
        </w:rPr>
        <w:t xml:space="preserve"> </w:t>
      </w:r>
    </w:p>
    <w:p w:rsidR="00556362" w:rsidRDefault="00556362" w:rsidP="00556362">
      <w:pPr>
        <w:jc w:val="right"/>
        <w:rPr>
          <w:sz w:val="24"/>
          <w:szCs w:val="28"/>
        </w:rPr>
      </w:pPr>
      <w:r>
        <w:rPr>
          <w:sz w:val="24"/>
          <w:szCs w:val="28"/>
        </w:rPr>
        <w:t>Таблица 1</w:t>
      </w:r>
    </w:p>
    <w:p w:rsidR="00556362" w:rsidRDefault="00556362" w:rsidP="00556362">
      <w:pPr>
        <w:jc w:val="right"/>
        <w:rPr>
          <w:sz w:val="24"/>
          <w:szCs w:val="28"/>
        </w:rPr>
      </w:pPr>
    </w:p>
    <w:p w:rsidR="00556362" w:rsidRPr="00F4283F" w:rsidRDefault="00556362" w:rsidP="00556362">
      <w:pPr>
        <w:jc w:val="right"/>
        <w:rPr>
          <w:sz w:val="24"/>
          <w:szCs w:val="28"/>
        </w:rPr>
      </w:pPr>
    </w:p>
    <w:p w:rsidR="00556362" w:rsidRPr="00586DA6" w:rsidRDefault="00556362" w:rsidP="00556362">
      <w:pPr>
        <w:spacing w:line="240" w:lineRule="exact"/>
        <w:jc w:val="center"/>
        <w:rPr>
          <w:sz w:val="24"/>
          <w:szCs w:val="28"/>
        </w:rPr>
      </w:pPr>
      <w:r w:rsidRPr="00586DA6">
        <w:rPr>
          <w:sz w:val="24"/>
          <w:szCs w:val="28"/>
        </w:rPr>
        <w:t>Перечень</w:t>
      </w:r>
    </w:p>
    <w:p w:rsidR="00556362" w:rsidRDefault="00556362" w:rsidP="00556362">
      <w:pPr>
        <w:spacing w:line="240" w:lineRule="exact"/>
        <w:jc w:val="center"/>
        <w:rPr>
          <w:sz w:val="24"/>
          <w:szCs w:val="28"/>
        </w:rPr>
      </w:pPr>
      <w:r w:rsidRPr="00586DA6">
        <w:rPr>
          <w:sz w:val="24"/>
          <w:szCs w:val="28"/>
        </w:rPr>
        <w:t>общеобразова</w:t>
      </w:r>
      <w:r>
        <w:rPr>
          <w:sz w:val="24"/>
          <w:szCs w:val="28"/>
        </w:rPr>
        <w:t>тельных организаций, реализующих ФГОС основного общего образования</w:t>
      </w:r>
    </w:p>
    <w:p w:rsidR="00556362" w:rsidRDefault="00556362" w:rsidP="00556362">
      <w:pPr>
        <w:spacing w:line="240" w:lineRule="exact"/>
        <w:jc w:val="center"/>
        <w:rPr>
          <w:sz w:val="24"/>
          <w:szCs w:val="28"/>
        </w:rPr>
      </w:pPr>
      <w:r>
        <w:rPr>
          <w:sz w:val="24"/>
          <w:szCs w:val="28"/>
        </w:rPr>
        <w:t>в опережающем режиме</w:t>
      </w:r>
    </w:p>
    <w:p w:rsidR="00556362" w:rsidRDefault="00556362" w:rsidP="00556362">
      <w:pPr>
        <w:jc w:val="center"/>
        <w:rPr>
          <w:sz w:val="28"/>
          <w:szCs w:val="18"/>
          <w:highlight w:val="yellow"/>
        </w:rPr>
      </w:pPr>
    </w:p>
    <w:tbl>
      <w:tblPr>
        <w:tblW w:w="971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1E0"/>
      </w:tblPr>
      <w:tblGrid>
        <w:gridCol w:w="815"/>
        <w:gridCol w:w="2270"/>
        <w:gridCol w:w="6630"/>
      </w:tblGrid>
      <w:tr w:rsidR="00556362" w:rsidRPr="00F4283F" w:rsidTr="00B4394C">
        <w:trPr>
          <w:trHeight w:val="450"/>
        </w:trPr>
        <w:tc>
          <w:tcPr>
            <w:tcW w:w="815" w:type="dxa"/>
            <w:shd w:val="clear" w:color="auto" w:fill="auto"/>
            <w:vAlign w:val="center"/>
          </w:tcPr>
          <w:p w:rsidR="00556362" w:rsidRPr="00F4283F" w:rsidRDefault="00556362" w:rsidP="00B4394C">
            <w:pPr>
              <w:tabs>
                <w:tab w:val="left" w:pos="315"/>
              </w:tabs>
              <w:spacing w:line="240" w:lineRule="exact"/>
              <w:jc w:val="center"/>
              <w:rPr>
                <w:sz w:val="24"/>
                <w:szCs w:val="24"/>
              </w:rPr>
            </w:pPr>
            <w:r w:rsidRPr="00F4283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283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4283F">
              <w:rPr>
                <w:sz w:val="24"/>
                <w:szCs w:val="24"/>
              </w:rPr>
              <w:t>/</w:t>
            </w:r>
            <w:proofErr w:type="spellStart"/>
            <w:r w:rsidRPr="00F4283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0" w:type="dxa"/>
            <w:shd w:val="clear" w:color="auto" w:fill="auto"/>
            <w:vAlign w:val="center"/>
          </w:tcPr>
          <w:p w:rsidR="00556362" w:rsidRPr="00F4283F" w:rsidRDefault="00556362" w:rsidP="00B4394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МОУО</w:t>
            </w:r>
          </w:p>
        </w:tc>
        <w:tc>
          <w:tcPr>
            <w:tcW w:w="6630" w:type="dxa"/>
            <w:shd w:val="clear" w:color="auto" w:fill="auto"/>
            <w:vAlign w:val="center"/>
          </w:tcPr>
          <w:p w:rsidR="00556362" w:rsidRPr="00F4283F" w:rsidRDefault="00556362" w:rsidP="00B4394C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тельной организации</w:t>
            </w:r>
          </w:p>
        </w:tc>
      </w:tr>
    </w:tbl>
    <w:p w:rsidR="00556362" w:rsidRPr="00F4283F" w:rsidRDefault="00556362" w:rsidP="00556362">
      <w:pPr>
        <w:rPr>
          <w:sz w:val="2"/>
          <w:szCs w:val="2"/>
        </w:rPr>
      </w:pPr>
    </w:p>
    <w:tbl>
      <w:tblPr>
        <w:tblW w:w="9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ayout w:type="fixed"/>
        <w:tblLook w:val="01E0"/>
      </w:tblPr>
      <w:tblGrid>
        <w:gridCol w:w="813"/>
        <w:gridCol w:w="2273"/>
        <w:gridCol w:w="6622"/>
        <w:gridCol w:w="7"/>
      </w:tblGrid>
      <w:tr w:rsidR="00556362" w:rsidRPr="003F49A6" w:rsidTr="00B4394C">
        <w:trPr>
          <w:trHeight w:val="262"/>
          <w:tblHeader/>
        </w:trPr>
        <w:tc>
          <w:tcPr>
            <w:tcW w:w="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56362" w:rsidRPr="003F49A6" w:rsidRDefault="00556362" w:rsidP="00B4394C">
            <w:pPr>
              <w:tabs>
                <w:tab w:val="left" w:pos="315"/>
              </w:tabs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F49A6">
              <w:rPr>
                <w:sz w:val="24"/>
                <w:szCs w:val="24"/>
              </w:rPr>
              <w:t>2</w:t>
            </w:r>
          </w:p>
        </w:tc>
        <w:tc>
          <w:tcPr>
            <w:tcW w:w="662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F49A6">
              <w:rPr>
                <w:sz w:val="24"/>
                <w:szCs w:val="24"/>
              </w:rPr>
              <w:t>3</w:t>
            </w:r>
          </w:p>
        </w:tc>
      </w:tr>
      <w:tr w:rsidR="00556362" w:rsidRPr="003F49A6" w:rsidTr="00B4394C">
        <w:trPr>
          <w:gridAfter w:val="1"/>
          <w:wAfter w:w="7" w:type="dxa"/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BC496D">
              <w:rPr>
                <w:sz w:val="24"/>
                <w:szCs w:val="24"/>
              </w:rPr>
              <w:t>Алейский</w:t>
            </w:r>
            <w:proofErr w:type="spellEnd"/>
            <w:r w:rsidRPr="00BC496D">
              <w:rPr>
                <w:sz w:val="24"/>
                <w:szCs w:val="24"/>
              </w:rPr>
              <w:t xml:space="preserve"> </w:t>
            </w:r>
          </w:p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район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</w:t>
            </w:r>
            <w:proofErr w:type="spellStart"/>
            <w:r w:rsidRPr="00BC496D">
              <w:rPr>
                <w:sz w:val="24"/>
                <w:szCs w:val="24"/>
              </w:rPr>
              <w:t>Большепанюш</w:t>
            </w:r>
            <w:r>
              <w:rPr>
                <w:sz w:val="24"/>
                <w:szCs w:val="24"/>
              </w:rPr>
              <w:t>е</w:t>
            </w:r>
            <w:r w:rsidRPr="00BC496D">
              <w:rPr>
                <w:sz w:val="24"/>
                <w:szCs w:val="24"/>
              </w:rPr>
              <w:t>в</w:t>
            </w:r>
            <w:r w:rsidRPr="00BC496D">
              <w:rPr>
                <w:sz w:val="24"/>
                <w:szCs w:val="24"/>
              </w:rPr>
              <w:t>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</w:t>
            </w:r>
          </w:p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«Алтайская СОШ №</w:t>
            </w:r>
            <w:r>
              <w:rPr>
                <w:sz w:val="24"/>
                <w:szCs w:val="24"/>
              </w:rPr>
              <w:t> </w:t>
            </w:r>
            <w:r w:rsidRPr="00BC496D">
              <w:rPr>
                <w:sz w:val="24"/>
                <w:szCs w:val="24"/>
              </w:rPr>
              <w:t>5»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BC496D">
              <w:rPr>
                <w:bCs/>
                <w:sz w:val="24"/>
                <w:szCs w:val="24"/>
              </w:rPr>
              <w:t>Баевский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Баевская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BC496D">
              <w:rPr>
                <w:sz w:val="24"/>
                <w:szCs w:val="24"/>
              </w:rPr>
              <w:t>Бийский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</w:t>
            </w:r>
            <w:proofErr w:type="spellStart"/>
            <w:r w:rsidRPr="00BC496D">
              <w:rPr>
                <w:sz w:val="24"/>
                <w:szCs w:val="24"/>
              </w:rPr>
              <w:t>Сростинская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 им.</w:t>
            </w:r>
            <w:r>
              <w:rPr>
                <w:sz w:val="24"/>
                <w:szCs w:val="24"/>
              </w:rPr>
              <w:t> </w:t>
            </w:r>
            <w:r w:rsidRPr="00BC496D">
              <w:rPr>
                <w:sz w:val="24"/>
                <w:szCs w:val="24"/>
              </w:rPr>
              <w:t>В.М.</w:t>
            </w:r>
            <w:r>
              <w:rPr>
                <w:sz w:val="24"/>
                <w:szCs w:val="24"/>
              </w:rPr>
              <w:t xml:space="preserve"> </w:t>
            </w:r>
            <w:r w:rsidRPr="00BC496D">
              <w:rPr>
                <w:sz w:val="24"/>
                <w:szCs w:val="24"/>
              </w:rPr>
              <w:t xml:space="preserve">Шукшина» 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Благовеще</w:t>
            </w:r>
            <w:r w:rsidRPr="00BC496D">
              <w:rPr>
                <w:bCs/>
                <w:sz w:val="24"/>
                <w:szCs w:val="24"/>
              </w:rPr>
              <w:t>н</w:t>
            </w:r>
            <w:r w:rsidRPr="00BC496D">
              <w:rPr>
                <w:bCs/>
                <w:sz w:val="24"/>
                <w:szCs w:val="24"/>
              </w:rPr>
              <w:t>ский 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«Благовещенская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2»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Леньковская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1»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Бурлинский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Бурлинская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3»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BC496D">
              <w:rPr>
                <w:bCs/>
                <w:sz w:val="24"/>
                <w:szCs w:val="24"/>
              </w:rPr>
              <w:t>Быстроистокский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Быстроистокская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</w:t>
            </w:r>
            <w:proofErr w:type="spellStart"/>
            <w:r w:rsidRPr="00BC496D">
              <w:rPr>
                <w:sz w:val="24"/>
                <w:szCs w:val="24"/>
              </w:rPr>
              <w:t>Верх-Ануйская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Волчихинский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</w:t>
            </w:r>
            <w:r w:rsidRPr="00BC496D">
              <w:rPr>
                <w:bCs/>
                <w:sz w:val="24"/>
                <w:szCs w:val="24"/>
              </w:rPr>
              <w:t>й</w:t>
            </w:r>
            <w:r w:rsidRPr="00BC496D">
              <w:rPr>
                <w:bCs/>
                <w:sz w:val="24"/>
                <w:szCs w:val="24"/>
              </w:rPr>
              <w:t>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Волчихинская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2»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Егорьевский</w:t>
            </w:r>
          </w:p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«Егорьевская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BC496D">
              <w:rPr>
                <w:sz w:val="24"/>
                <w:szCs w:val="24"/>
              </w:rPr>
              <w:t>Ельцовский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</w:t>
            </w:r>
            <w:proofErr w:type="spellStart"/>
            <w:r w:rsidRPr="00BC496D">
              <w:rPr>
                <w:sz w:val="24"/>
                <w:szCs w:val="24"/>
              </w:rPr>
              <w:t>Мартыновская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Завьяловский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</w:t>
            </w:r>
            <w:proofErr w:type="spellStart"/>
            <w:r w:rsidRPr="00BC496D">
              <w:rPr>
                <w:sz w:val="24"/>
                <w:szCs w:val="24"/>
              </w:rPr>
              <w:t>Завьяловская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 №</w:t>
            </w:r>
            <w:r>
              <w:rPr>
                <w:sz w:val="24"/>
                <w:szCs w:val="24"/>
              </w:rPr>
              <w:t> </w:t>
            </w:r>
            <w:r w:rsidRPr="00BC496D">
              <w:rPr>
                <w:sz w:val="24"/>
                <w:szCs w:val="24"/>
              </w:rPr>
              <w:t xml:space="preserve">1» 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Залесовский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Залесовская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1»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BC496D">
              <w:rPr>
                <w:sz w:val="24"/>
                <w:szCs w:val="24"/>
              </w:rPr>
              <w:t>Змеиногорский</w:t>
            </w:r>
            <w:proofErr w:type="spellEnd"/>
            <w:r w:rsidRPr="00BC496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</w:t>
            </w:r>
            <w:proofErr w:type="spellStart"/>
            <w:r w:rsidRPr="00BC496D">
              <w:rPr>
                <w:sz w:val="24"/>
                <w:szCs w:val="24"/>
              </w:rPr>
              <w:t>Змеиногорская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 с углубленным изучением отдельных пре</w:t>
            </w:r>
            <w:r w:rsidRPr="00BC496D">
              <w:rPr>
                <w:sz w:val="24"/>
                <w:szCs w:val="24"/>
              </w:rPr>
              <w:t>д</w:t>
            </w:r>
            <w:r w:rsidRPr="00BC496D">
              <w:rPr>
                <w:sz w:val="24"/>
                <w:szCs w:val="24"/>
              </w:rPr>
              <w:t xml:space="preserve">метов» 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BC496D">
              <w:rPr>
                <w:bCs/>
                <w:sz w:val="24"/>
                <w:szCs w:val="24"/>
              </w:rPr>
              <w:t>Заринский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МКОУ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Новоманошки</w:t>
            </w:r>
            <w:r w:rsidRPr="00BC496D">
              <w:rPr>
                <w:bCs/>
                <w:sz w:val="24"/>
                <w:szCs w:val="24"/>
              </w:rPr>
              <w:t>н</w:t>
            </w:r>
            <w:r w:rsidRPr="00BC496D">
              <w:rPr>
                <w:bCs/>
                <w:sz w:val="24"/>
                <w:szCs w:val="24"/>
              </w:rPr>
              <w:t>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Зональный</w:t>
            </w:r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Буланихинская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 xml:space="preserve">МБОУ «Зональная СОШ» 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«Мирная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 xml:space="preserve">МБОУ «Соколовская СОШ» 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Калманский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</w:t>
            </w:r>
            <w:proofErr w:type="spellStart"/>
            <w:r w:rsidRPr="00BC496D">
              <w:rPr>
                <w:sz w:val="24"/>
                <w:szCs w:val="24"/>
              </w:rPr>
              <w:t>Калманская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Каменский</w:t>
            </w:r>
          </w:p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МКОУ «</w:t>
            </w:r>
            <w:proofErr w:type="spellStart"/>
            <w:r w:rsidRPr="00BC496D">
              <w:rPr>
                <w:sz w:val="24"/>
                <w:szCs w:val="24"/>
              </w:rPr>
              <w:t>Гоноховская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«Гимназия № 5 им. Е.Е. Парфёнова»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Ключевский</w:t>
            </w:r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«Ключевская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 xml:space="preserve">1» 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«Ключевская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 xml:space="preserve">2» 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Косихинский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Косихинская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Красногорский 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Красногорская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BC496D">
              <w:rPr>
                <w:sz w:val="24"/>
                <w:szCs w:val="24"/>
              </w:rPr>
              <w:t>Краснощековский</w:t>
            </w:r>
            <w:proofErr w:type="spellEnd"/>
            <w:r w:rsidRPr="00BC496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</w:t>
            </w:r>
            <w:proofErr w:type="spellStart"/>
            <w:r w:rsidRPr="00BC496D">
              <w:rPr>
                <w:sz w:val="24"/>
                <w:szCs w:val="24"/>
              </w:rPr>
              <w:t>Краснощёковская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 №</w:t>
            </w:r>
            <w:r>
              <w:rPr>
                <w:sz w:val="24"/>
                <w:szCs w:val="24"/>
              </w:rPr>
              <w:t> </w:t>
            </w:r>
            <w:r w:rsidRPr="00BC496D">
              <w:rPr>
                <w:sz w:val="24"/>
                <w:szCs w:val="24"/>
              </w:rPr>
              <w:t>1»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BC496D">
              <w:rPr>
                <w:bCs/>
                <w:sz w:val="24"/>
                <w:szCs w:val="24"/>
              </w:rPr>
              <w:t>Кру</w:t>
            </w:r>
            <w:r>
              <w:rPr>
                <w:bCs/>
                <w:sz w:val="24"/>
                <w:szCs w:val="24"/>
              </w:rPr>
              <w:t>тихинский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</w:t>
            </w:r>
            <w:r w:rsidRPr="00BC496D">
              <w:rPr>
                <w:bCs/>
                <w:sz w:val="24"/>
                <w:szCs w:val="24"/>
              </w:rPr>
              <w:t>й</w:t>
            </w:r>
            <w:r w:rsidRPr="00BC496D">
              <w:rPr>
                <w:bCs/>
                <w:sz w:val="24"/>
                <w:szCs w:val="24"/>
              </w:rPr>
              <w:t>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Крутихинская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Кулундинский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</w:t>
            </w:r>
            <w:r w:rsidRPr="00BC496D">
              <w:rPr>
                <w:bCs/>
                <w:sz w:val="24"/>
                <w:szCs w:val="24"/>
              </w:rPr>
              <w:t>й</w:t>
            </w:r>
            <w:r w:rsidRPr="00BC496D">
              <w:rPr>
                <w:bCs/>
                <w:sz w:val="24"/>
                <w:szCs w:val="24"/>
              </w:rPr>
              <w:t>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Кулундинская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2»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Курьинский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</w:t>
            </w:r>
            <w:proofErr w:type="spellStart"/>
            <w:r w:rsidRPr="00BC496D">
              <w:rPr>
                <w:sz w:val="24"/>
                <w:szCs w:val="24"/>
              </w:rPr>
              <w:t>Курьинская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 им.</w:t>
            </w:r>
            <w:r>
              <w:rPr>
                <w:sz w:val="24"/>
                <w:szCs w:val="24"/>
              </w:rPr>
              <w:t> </w:t>
            </w:r>
            <w:r w:rsidRPr="00BC496D">
              <w:rPr>
                <w:sz w:val="24"/>
                <w:szCs w:val="24"/>
              </w:rPr>
              <w:t>М.Т.</w:t>
            </w:r>
            <w:r>
              <w:rPr>
                <w:sz w:val="24"/>
                <w:szCs w:val="24"/>
              </w:rPr>
              <w:t xml:space="preserve"> </w:t>
            </w:r>
            <w:r w:rsidRPr="00BC496D">
              <w:rPr>
                <w:sz w:val="24"/>
                <w:szCs w:val="24"/>
              </w:rPr>
              <w:t>Калашникова»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BC496D">
              <w:rPr>
                <w:bCs/>
                <w:sz w:val="24"/>
                <w:szCs w:val="24"/>
              </w:rPr>
              <w:t>Кытмановский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Кытмановская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2»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Локтевский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«СОШ №</w:t>
            </w:r>
            <w:r>
              <w:rPr>
                <w:sz w:val="24"/>
                <w:szCs w:val="24"/>
              </w:rPr>
              <w:t> </w:t>
            </w:r>
            <w:r w:rsidRPr="00BC496D">
              <w:rPr>
                <w:sz w:val="24"/>
                <w:szCs w:val="24"/>
              </w:rPr>
              <w:t>4»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Мамонтовский 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«Мамонтовская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Михайловсий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</w:t>
            </w:r>
            <w:r w:rsidRPr="00BC496D">
              <w:rPr>
                <w:bCs/>
                <w:sz w:val="24"/>
                <w:szCs w:val="24"/>
              </w:rPr>
              <w:t>й</w:t>
            </w:r>
            <w:r w:rsidRPr="00BC496D">
              <w:rPr>
                <w:bCs/>
                <w:sz w:val="24"/>
                <w:szCs w:val="24"/>
              </w:rPr>
              <w:t>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Малиновоозе</w:t>
            </w:r>
            <w:r w:rsidRPr="00BC496D">
              <w:rPr>
                <w:bCs/>
                <w:sz w:val="24"/>
                <w:szCs w:val="24"/>
              </w:rPr>
              <w:t>р</w:t>
            </w:r>
            <w:r w:rsidRPr="00BC496D">
              <w:rPr>
                <w:bCs/>
                <w:sz w:val="24"/>
                <w:szCs w:val="24"/>
              </w:rPr>
              <w:t>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Немецкий наци</w:t>
            </w:r>
            <w:r w:rsidRPr="00BC496D">
              <w:rPr>
                <w:bCs/>
                <w:sz w:val="24"/>
                <w:szCs w:val="24"/>
              </w:rPr>
              <w:t>о</w:t>
            </w:r>
            <w:r w:rsidRPr="00BC496D">
              <w:rPr>
                <w:bCs/>
                <w:sz w:val="24"/>
                <w:szCs w:val="24"/>
              </w:rPr>
              <w:t>нальный 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Гальбштадтская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BC496D">
              <w:rPr>
                <w:bCs/>
                <w:sz w:val="24"/>
                <w:szCs w:val="24"/>
              </w:rPr>
              <w:t>Новичихи</w:t>
            </w:r>
            <w:r w:rsidRPr="00BC496D">
              <w:rPr>
                <w:bCs/>
                <w:sz w:val="24"/>
                <w:szCs w:val="24"/>
              </w:rPr>
              <w:t>н</w:t>
            </w:r>
            <w:r w:rsidRPr="00BC496D">
              <w:rPr>
                <w:bCs/>
                <w:sz w:val="24"/>
                <w:szCs w:val="24"/>
              </w:rPr>
              <w:t>ский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Поломошенская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 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Павловский</w:t>
            </w:r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Бродковская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«Павловская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BC496D">
              <w:rPr>
                <w:bCs/>
                <w:sz w:val="24"/>
                <w:szCs w:val="24"/>
              </w:rPr>
              <w:t>Панкруш</w:t>
            </w:r>
            <w:r w:rsidRPr="00BC496D"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хинс</w:t>
            </w:r>
            <w:r w:rsidRPr="00BC496D">
              <w:rPr>
                <w:bCs/>
                <w:sz w:val="24"/>
                <w:szCs w:val="24"/>
              </w:rPr>
              <w:t>кий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ра</w:t>
            </w:r>
            <w:r w:rsidRPr="00BC496D">
              <w:rPr>
                <w:bCs/>
                <w:sz w:val="24"/>
                <w:szCs w:val="24"/>
              </w:rPr>
              <w:t>й</w:t>
            </w:r>
            <w:r w:rsidRPr="00BC496D">
              <w:rPr>
                <w:bCs/>
                <w:sz w:val="24"/>
                <w:szCs w:val="24"/>
              </w:rPr>
              <w:t>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МКОУ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Панкрушихи</w:t>
            </w:r>
            <w:r w:rsidRPr="00BC496D">
              <w:rPr>
                <w:bCs/>
                <w:sz w:val="24"/>
                <w:szCs w:val="24"/>
              </w:rPr>
              <w:t>н</w:t>
            </w:r>
            <w:r w:rsidRPr="00BC496D">
              <w:rPr>
                <w:bCs/>
                <w:sz w:val="24"/>
                <w:szCs w:val="24"/>
              </w:rPr>
              <w:t>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Первомайский</w:t>
            </w:r>
          </w:p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lastRenderedPageBreak/>
              <w:t>ра</w:t>
            </w:r>
            <w:r w:rsidRPr="00BC496D">
              <w:rPr>
                <w:sz w:val="24"/>
                <w:szCs w:val="24"/>
              </w:rPr>
              <w:t>й</w:t>
            </w:r>
            <w:r w:rsidRPr="00BC496D">
              <w:rPr>
                <w:sz w:val="24"/>
                <w:szCs w:val="24"/>
              </w:rPr>
              <w:t>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lastRenderedPageBreak/>
              <w:t>МБОУ «Первомайская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Петропавловск</w:t>
            </w:r>
            <w:r w:rsidRPr="00BC496D">
              <w:rPr>
                <w:bCs/>
                <w:sz w:val="24"/>
                <w:szCs w:val="24"/>
              </w:rPr>
              <w:t>ий 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«Петропавловская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BC496D">
              <w:rPr>
                <w:sz w:val="24"/>
                <w:szCs w:val="24"/>
              </w:rPr>
              <w:t>Поспелихи</w:t>
            </w:r>
            <w:r w:rsidRPr="00BC496D">
              <w:rPr>
                <w:sz w:val="24"/>
                <w:szCs w:val="24"/>
              </w:rPr>
              <w:t>н</w:t>
            </w:r>
            <w:r w:rsidRPr="00BC496D">
              <w:rPr>
                <w:sz w:val="24"/>
                <w:szCs w:val="24"/>
              </w:rPr>
              <w:t>ский</w:t>
            </w:r>
            <w:proofErr w:type="spellEnd"/>
            <w:r w:rsidRPr="00BC496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</w:t>
            </w:r>
            <w:proofErr w:type="spellStart"/>
            <w:r w:rsidRPr="00BC496D">
              <w:rPr>
                <w:sz w:val="24"/>
                <w:szCs w:val="24"/>
              </w:rPr>
              <w:t>Поспелихинская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 №</w:t>
            </w:r>
            <w:r>
              <w:rPr>
                <w:sz w:val="24"/>
                <w:szCs w:val="24"/>
              </w:rPr>
              <w:t> </w:t>
            </w:r>
            <w:r w:rsidRPr="00BC496D">
              <w:rPr>
                <w:sz w:val="24"/>
                <w:szCs w:val="24"/>
              </w:rPr>
              <w:t>1»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Ребрихинский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ра</w:t>
            </w:r>
            <w:r w:rsidRPr="00BC496D">
              <w:rPr>
                <w:sz w:val="24"/>
                <w:szCs w:val="24"/>
              </w:rPr>
              <w:t>й</w:t>
            </w:r>
            <w:r w:rsidRPr="00BC496D">
              <w:rPr>
                <w:sz w:val="24"/>
                <w:szCs w:val="24"/>
              </w:rPr>
              <w:t>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МКОУ «</w:t>
            </w:r>
            <w:proofErr w:type="spellStart"/>
            <w:r w:rsidRPr="00BC496D">
              <w:rPr>
                <w:sz w:val="24"/>
                <w:szCs w:val="24"/>
              </w:rPr>
              <w:t>Ребрихинская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Родинский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Мирненская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Родинская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1»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Родинская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2»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Степновская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Романовский</w:t>
            </w:r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Гуселетовская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СОШ"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Рубцовски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Веселоярская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Смоленский</w:t>
            </w:r>
            <w:r w:rsidRPr="00BC496D">
              <w:rPr>
                <w:bCs/>
                <w:sz w:val="24"/>
                <w:szCs w:val="24"/>
              </w:rPr>
              <w:t xml:space="preserve"> </w:t>
            </w:r>
          </w:p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Pr="00BC496D">
              <w:rPr>
                <w:bCs/>
                <w:sz w:val="24"/>
                <w:szCs w:val="24"/>
              </w:rPr>
              <w:t>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«Смоленская СОШ №</w:t>
            </w:r>
            <w:r>
              <w:rPr>
                <w:sz w:val="24"/>
                <w:szCs w:val="24"/>
              </w:rPr>
              <w:t> </w:t>
            </w:r>
            <w:r w:rsidRPr="00BC496D">
              <w:rPr>
                <w:sz w:val="24"/>
                <w:szCs w:val="24"/>
              </w:rPr>
              <w:t>2»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Советский</w:t>
            </w:r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«Советская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BC496D">
              <w:rPr>
                <w:sz w:val="24"/>
                <w:szCs w:val="24"/>
              </w:rPr>
              <w:t>Солонеше</w:t>
            </w:r>
            <w:r w:rsidRPr="00BC496D">
              <w:rPr>
                <w:sz w:val="24"/>
                <w:szCs w:val="24"/>
              </w:rPr>
              <w:t>н</w:t>
            </w:r>
            <w:r w:rsidRPr="00BC496D">
              <w:rPr>
                <w:sz w:val="24"/>
                <w:szCs w:val="24"/>
              </w:rPr>
              <w:t>ский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</w:t>
            </w:r>
            <w:proofErr w:type="spellStart"/>
            <w:r w:rsidRPr="00BC496D">
              <w:rPr>
                <w:sz w:val="24"/>
                <w:szCs w:val="24"/>
              </w:rPr>
              <w:t>Солонешенская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Солтонский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Солтонская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BC496D">
              <w:rPr>
                <w:bCs/>
                <w:sz w:val="24"/>
                <w:szCs w:val="24"/>
              </w:rPr>
              <w:t>Суетский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МКОУ «Александровская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Табунский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Табунская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BC496D">
              <w:rPr>
                <w:sz w:val="24"/>
                <w:szCs w:val="24"/>
              </w:rPr>
              <w:t>Тальменский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МКОУ «</w:t>
            </w:r>
            <w:proofErr w:type="spellStart"/>
            <w:r w:rsidRPr="00BC496D">
              <w:rPr>
                <w:sz w:val="24"/>
                <w:szCs w:val="24"/>
              </w:rPr>
              <w:t>Тальменская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 №</w:t>
            </w:r>
            <w:r>
              <w:rPr>
                <w:sz w:val="24"/>
                <w:szCs w:val="24"/>
              </w:rPr>
              <w:t> </w:t>
            </w:r>
            <w:r w:rsidRPr="00BC496D">
              <w:rPr>
                <w:sz w:val="24"/>
                <w:szCs w:val="24"/>
              </w:rPr>
              <w:t>6»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Тогульский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Тогульская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gridAfter w:val="1"/>
          <w:wAfter w:w="7" w:type="dxa"/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Топчихинский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ра</w:t>
            </w:r>
            <w:r w:rsidRPr="00BC496D">
              <w:rPr>
                <w:sz w:val="24"/>
                <w:szCs w:val="24"/>
              </w:rPr>
              <w:t>й</w:t>
            </w:r>
            <w:r w:rsidRPr="00BC496D">
              <w:rPr>
                <w:sz w:val="24"/>
                <w:szCs w:val="24"/>
              </w:rPr>
              <w:t>он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МКОУ «</w:t>
            </w:r>
            <w:proofErr w:type="spellStart"/>
            <w:r w:rsidRPr="00BC496D">
              <w:rPr>
                <w:sz w:val="24"/>
                <w:szCs w:val="24"/>
              </w:rPr>
              <w:t>Парфёновская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Третьяковский 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МКОУ «Екатерининская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МКОУ «</w:t>
            </w:r>
            <w:proofErr w:type="spellStart"/>
            <w:r w:rsidRPr="00BC496D">
              <w:rPr>
                <w:bCs/>
                <w:sz w:val="24"/>
                <w:szCs w:val="24"/>
              </w:rPr>
              <w:t>Староалейская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2»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Троицкий</w:t>
            </w:r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МКОУ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Ельцовская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BC496D">
              <w:rPr>
                <w:sz w:val="24"/>
                <w:szCs w:val="24"/>
              </w:rPr>
              <w:t>Тюменцевский</w:t>
            </w:r>
            <w:proofErr w:type="spellEnd"/>
            <w:r w:rsidRPr="00BC496D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</w:t>
            </w:r>
            <w:proofErr w:type="spellStart"/>
            <w:r w:rsidRPr="00BC496D">
              <w:rPr>
                <w:sz w:val="24"/>
                <w:szCs w:val="24"/>
              </w:rPr>
              <w:t>Тюменцевская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Угловский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Озёрно-Кузнецовская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gridAfter w:val="1"/>
          <w:wAfter w:w="7" w:type="dxa"/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BC496D">
              <w:rPr>
                <w:bCs/>
                <w:sz w:val="24"/>
                <w:szCs w:val="24"/>
              </w:rPr>
              <w:t>Усть-Калманский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Чарышская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BC496D">
              <w:rPr>
                <w:bCs/>
                <w:sz w:val="24"/>
                <w:szCs w:val="24"/>
              </w:rPr>
              <w:t>Усть-Пристанский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Усть-Пристанская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 им.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А.М.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C496D">
              <w:rPr>
                <w:bCs/>
                <w:sz w:val="24"/>
                <w:szCs w:val="24"/>
              </w:rPr>
              <w:t>Птухина</w:t>
            </w:r>
            <w:proofErr w:type="spellEnd"/>
            <w:r w:rsidRPr="00BC496D">
              <w:rPr>
                <w:bCs/>
                <w:sz w:val="24"/>
                <w:szCs w:val="24"/>
              </w:rPr>
              <w:t>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Хабарский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Хабарская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1»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Хабарская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2»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Целинный</w:t>
            </w:r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 xml:space="preserve">район 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«Целинная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2»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BC496D">
              <w:rPr>
                <w:bCs/>
                <w:sz w:val="24"/>
                <w:szCs w:val="24"/>
              </w:rPr>
              <w:t>Чарышский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район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Чарышская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Шипуновский</w:t>
            </w:r>
            <w:proofErr w:type="spellEnd"/>
          </w:p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ра</w:t>
            </w:r>
            <w:r w:rsidRPr="00BC496D">
              <w:rPr>
                <w:sz w:val="24"/>
                <w:szCs w:val="24"/>
              </w:rPr>
              <w:t>й</w:t>
            </w:r>
            <w:r w:rsidRPr="00BC496D">
              <w:rPr>
                <w:sz w:val="24"/>
                <w:szCs w:val="24"/>
              </w:rPr>
              <w:t>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</w:t>
            </w:r>
            <w:proofErr w:type="spellStart"/>
            <w:r w:rsidRPr="00BC496D">
              <w:rPr>
                <w:sz w:val="24"/>
                <w:szCs w:val="24"/>
              </w:rPr>
              <w:t>Шипуновская</w:t>
            </w:r>
            <w:proofErr w:type="spellEnd"/>
            <w:r w:rsidRPr="00BC496D">
              <w:rPr>
                <w:sz w:val="24"/>
                <w:szCs w:val="24"/>
              </w:rPr>
              <w:t xml:space="preserve"> СОШ им</w:t>
            </w:r>
            <w:r>
              <w:rPr>
                <w:sz w:val="24"/>
                <w:szCs w:val="24"/>
              </w:rPr>
              <w:t>. </w:t>
            </w:r>
            <w:r w:rsidRPr="00BC496D">
              <w:rPr>
                <w:sz w:val="24"/>
                <w:szCs w:val="24"/>
              </w:rPr>
              <w:t>А.В.</w:t>
            </w:r>
            <w:r>
              <w:rPr>
                <w:sz w:val="24"/>
                <w:szCs w:val="24"/>
              </w:rPr>
              <w:t xml:space="preserve"> </w:t>
            </w:r>
            <w:r w:rsidRPr="00BC496D">
              <w:rPr>
                <w:sz w:val="24"/>
                <w:szCs w:val="24"/>
              </w:rPr>
              <w:t>Луначарского»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proofErr w:type="spellStart"/>
            <w:r w:rsidRPr="00BC496D">
              <w:rPr>
                <w:bCs/>
                <w:sz w:val="24"/>
                <w:szCs w:val="24"/>
              </w:rPr>
              <w:t>Шелабол</w:t>
            </w:r>
            <w:r w:rsidRPr="00BC496D">
              <w:rPr>
                <w:bCs/>
                <w:sz w:val="24"/>
                <w:szCs w:val="24"/>
              </w:rPr>
              <w:t>и</w:t>
            </w:r>
            <w:r w:rsidRPr="00BC496D">
              <w:rPr>
                <w:bCs/>
                <w:sz w:val="24"/>
                <w:szCs w:val="24"/>
              </w:rPr>
              <w:t>хинский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ра</w:t>
            </w:r>
            <w:r w:rsidRPr="00BC496D">
              <w:rPr>
                <w:bCs/>
                <w:sz w:val="24"/>
                <w:szCs w:val="24"/>
              </w:rPr>
              <w:t>й</w:t>
            </w:r>
            <w:r w:rsidRPr="00BC496D">
              <w:rPr>
                <w:bCs/>
                <w:sz w:val="24"/>
                <w:szCs w:val="24"/>
              </w:rPr>
              <w:t>он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Шелаболихи</w:t>
            </w:r>
            <w:r w:rsidRPr="00BC496D">
              <w:rPr>
                <w:bCs/>
                <w:sz w:val="24"/>
                <w:szCs w:val="24"/>
              </w:rPr>
              <w:t>н</w:t>
            </w:r>
            <w:r w:rsidRPr="00BC496D">
              <w:rPr>
                <w:bCs/>
                <w:sz w:val="24"/>
                <w:szCs w:val="24"/>
              </w:rPr>
              <w:t>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1»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bCs/>
                <w:sz w:val="24"/>
                <w:szCs w:val="24"/>
              </w:rPr>
              <w:t>Шелаболихи</w:t>
            </w:r>
            <w:r w:rsidRPr="00BC496D">
              <w:rPr>
                <w:bCs/>
                <w:sz w:val="24"/>
                <w:szCs w:val="24"/>
              </w:rPr>
              <w:t>н</w:t>
            </w:r>
            <w:r w:rsidRPr="00BC496D">
              <w:rPr>
                <w:bCs/>
                <w:sz w:val="24"/>
                <w:szCs w:val="24"/>
              </w:rPr>
              <w:t>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2»</w:t>
            </w:r>
          </w:p>
        </w:tc>
      </w:tr>
      <w:tr w:rsidR="00556362" w:rsidRPr="003F49A6" w:rsidTr="00B4394C">
        <w:trPr>
          <w:gridAfter w:val="1"/>
          <w:wAfter w:w="7" w:type="dxa"/>
          <w:trHeight w:val="277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г. Алейск</w:t>
            </w: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spellStart"/>
            <w:r w:rsidRPr="00BC496D">
              <w:rPr>
                <w:bCs/>
                <w:sz w:val="24"/>
                <w:szCs w:val="24"/>
              </w:rPr>
              <w:t>МБОУ-лицей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г.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Алейска</w:t>
            </w:r>
          </w:p>
        </w:tc>
      </w:tr>
      <w:tr w:rsidR="00556362" w:rsidRPr="003F49A6" w:rsidTr="00B4394C">
        <w:trPr>
          <w:gridAfter w:val="1"/>
          <w:wAfter w:w="7" w:type="dxa"/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«СОШ № 7»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г. Барнаул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color w:val="000000"/>
                <w:sz w:val="24"/>
                <w:szCs w:val="24"/>
              </w:rPr>
              <w:t>МБОУ «Гимназия №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C496D">
              <w:rPr>
                <w:color w:val="000000"/>
                <w:sz w:val="24"/>
                <w:szCs w:val="24"/>
              </w:rPr>
              <w:t>42»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«Гимназия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69»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«Гимназия № </w:t>
            </w:r>
            <w:r w:rsidRPr="00BC496D">
              <w:rPr>
                <w:bCs/>
                <w:sz w:val="24"/>
                <w:szCs w:val="24"/>
              </w:rPr>
              <w:t>85»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«Лицей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101»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«Лицей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112»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«Лицей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130 «РАЭПШ»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31»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color w:val="000000"/>
                <w:sz w:val="24"/>
                <w:szCs w:val="24"/>
              </w:rPr>
              <w:t>МБОУ «СОШ №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C496D">
              <w:rPr>
                <w:color w:val="000000"/>
                <w:sz w:val="24"/>
                <w:szCs w:val="24"/>
              </w:rPr>
              <w:t>55»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C496D">
              <w:rPr>
                <w:color w:val="000000"/>
                <w:sz w:val="24"/>
                <w:szCs w:val="24"/>
              </w:rPr>
              <w:t>МБОУ «</w:t>
            </w:r>
            <w:proofErr w:type="spellStart"/>
            <w:r w:rsidRPr="00BC496D">
              <w:rPr>
                <w:color w:val="000000"/>
                <w:sz w:val="24"/>
                <w:szCs w:val="24"/>
              </w:rPr>
              <w:t>СОШа</w:t>
            </w:r>
            <w:proofErr w:type="spellEnd"/>
            <w:r w:rsidRPr="00BC496D"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C496D">
              <w:rPr>
                <w:color w:val="000000"/>
                <w:sz w:val="24"/>
                <w:szCs w:val="24"/>
              </w:rPr>
              <w:t>76»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81»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C496D">
              <w:rPr>
                <w:color w:val="000000"/>
                <w:sz w:val="24"/>
                <w:szCs w:val="24"/>
              </w:rPr>
              <w:t>МБОУ «СОШ №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C496D">
              <w:rPr>
                <w:color w:val="000000"/>
                <w:sz w:val="24"/>
                <w:szCs w:val="24"/>
              </w:rPr>
              <w:t>117»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BC496D">
              <w:rPr>
                <w:color w:val="000000"/>
                <w:sz w:val="24"/>
                <w:szCs w:val="24"/>
              </w:rPr>
              <w:t>МБОУ «СОШ №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BC496D">
              <w:rPr>
                <w:color w:val="000000"/>
                <w:sz w:val="24"/>
                <w:szCs w:val="24"/>
              </w:rPr>
              <w:t>118»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860F0F" w:rsidRDefault="00556362" w:rsidP="00B4394C">
            <w:pPr>
              <w:pStyle w:val="a3"/>
              <w:spacing w:line="240" w:lineRule="exact"/>
              <w:rPr>
                <w:lang w:val="ru-RU" w:eastAsia="ru-RU"/>
              </w:rPr>
            </w:pPr>
            <w:r w:rsidRPr="00860F0F">
              <w:rPr>
                <w:lang w:val="ru-RU" w:eastAsia="ru-RU"/>
              </w:rPr>
              <w:t>МБОУ «СОШ №</w:t>
            </w:r>
            <w:r>
              <w:rPr>
                <w:lang w:val="ru-RU" w:eastAsia="ru-RU"/>
              </w:rPr>
              <w:t> </w:t>
            </w:r>
            <w:r w:rsidRPr="00860F0F">
              <w:rPr>
                <w:lang w:val="ru-RU" w:eastAsia="ru-RU"/>
              </w:rPr>
              <w:t>126»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860F0F" w:rsidRDefault="00556362" w:rsidP="00B4394C">
            <w:pPr>
              <w:pStyle w:val="a3"/>
              <w:spacing w:line="240" w:lineRule="exact"/>
              <w:rPr>
                <w:lang w:val="ru-RU" w:eastAsia="ru-RU"/>
              </w:rPr>
            </w:pPr>
            <w:r w:rsidRPr="00860F0F">
              <w:rPr>
                <w:color w:val="000000"/>
                <w:lang w:val="ru-RU" w:eastAsia="ru-RU"/>
              </w:rPr>
              <w:t>МБОУ «СОШ №</w:t>
            </w:r>
            <w:r>
              <w:rPr>
                <w:color w:val="000000"/>
                <w:lang w:val="ru-RU" w:eastAsia="ru-RU"/>
              </w:rPr>
              <w:t> </w:t>
            </w:r>
            <w:r w:rsidRPr="00860F0F">
              <w:rPr>
                <w:color w:val="000000"/>
                <w:lang w:val="ru-RU" w:eastAsia="ru-RU"/>
              </w:rPr>
              <w:t>127»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177077" w:rsidRDefault="00556362" w:rsidP="00B4394C">
            <w:pPr>
              <w:pStyle w:val="a3"/>
              <w:spacing w:line="240" w:lineRule="exact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МАОУ «СОШ № 132»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г. Бийск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«Гимназия №</w:t>
            </w:r>
            <w:r>
              <w:rPr>
                <w:sz w:val="24"/>
                <w:szCs w:val="24"/>
              </w:rPr>
              <w:t> </w:t>
            </w:r>
            <w:r w:rsidRPr="00BC496D">
              <w:rPr>
                <w:sz w:val="24"/>
                <w:szCs w:val="24"/>
              </w:rPr>
              <w:t xml:space="preserve">11» 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«СОШ № </w:t>
            </w:r>
            <w:r w:rsidRPr="00BC496D">
              <w:rPr>
                <w:bCs/>
                <w:sz w:val="24"/>
                <w:szCs w:val="24"/>
              </w:rPr>
              <w:t>3»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г. Заринск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МБОУ «СОШ № </w:t>
            </w:r>
            <w:r w:rsidRPr="00BC496D">
              <w:rPr>
                <w:bCs/>
                <w:sz w:val="24"/>
                <w:szCs w:val="24"/>
              </w:rPr>
              <w:t>7»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г. Новоалтайск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«Лицей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8»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г. Рубцовск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«Гимназия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8»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«Гимназия «Пл</w:t>
            </w:r>
            <w:r w:rsidRPr="00BC496D">
              <w:rPr>
                <w:sz w:val="24"/>
                <w:szCs w:val="24"/>
              </w:rPr>
              <w:t>а</w:t>
            </w:r>
            <w:r w:rsidRPr="00BC496D">
              <w:rPr>
                <w:sz w:val="24"/>
                <w:szCs w:val="24"/>
              </w:rPr>
              <w:t xml:space="preserve">нета Детства» 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«Гимназия №</w:t>
            </w:r>
            <w:r>
              <w:rPr>
                <w:sz w:val="24"/>
                <w:szCs w:val="24"/>
              </w:rPr>
              <w:t> </w:t>
            </w:r>
            <w:r w:rsidRPr="00BC496D">
              <w:rPr>
                <w:sz w:val="24"/>
                <w:szCs w:val="24"/>
              </w:rPr>
              <w:t>3»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«Лицей «Эрудит»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1»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«Кадетская СОШ №</w:t>
            </w:r>
            <w:r>
              <w:rPr>
                <w:sz w:val="24"/>
                <w:szCs w:val="24"/>
              </w:rPr>
              <w:t> </w:t>
            </w:r>
            <w:r w:rsidRPr="00BC496D">
              <w:rPr>
                <w:sz w:val="24"/>
                <w:szCs w:val="24"/>
              </w:rPr>
              <w:t>2»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«СОШ №</w:t>
            </w:r>
            <w:r>
              <w:rPr>
                <w:sz w:val="24"/>
                <w:szCs w:val="24"/>
              </w:rPr>
              <w:t> </w:t>
            </w:r>
            <w:r w:rsidRPr="00BC496D">
              <w:rPr>
                <w:sz w:val="24"/>
                <w:szCs w:val="24"/>
              </w:rPr>
              <w:t>10 «К</w:t>
            </w:r>
            <w:r w:rsidRPr="00BC496D">
              <w:rPr>
                <w:sz w:val="24"/>
                <w:szCs w:val="24"/>
              </w:rPr>
              <w:t>а</w:t>
            </w:r>
            <w:r w:rsidRPr="00BC496D">
              <w:rPr>
                <w:sz w:val="24"/>
                <w:szCs w:val="24"/>
              </w:rPr>
              <w:t>детский корпус юных спасателей»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</w:t>
            </w:r>
            <w:r>
              <w:rPr>
                <w:sz w:val="24"/>
                <w:szCs w:val="24"/>
              </w:rPr>
              <w:t>Лицей № 6»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BC496D">
              <w:rPr>
                <w:sz w:val="24"/>
                <w:szCs w:val="24"/>
              </w:rPr>
              <w:t>МБОУ «СОШ №</w:t>
            </w:r>
            <w:r>
              <w:rPr>
                <w:sz w:val="24"/>
                <w:szCs w:val="24"/>
              </w:rPr>
              <w:t> </w:t>
            </w:r>
            <w:r w:rsidRPr="00BC496D">
              <w:rPr>
                <w:sz w:val="24"/>
                <w:szCs w:val="24"/>
              </w:rPr>
              <w:t xml:space="preserve">7»  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11»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19»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г. Славгород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15»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2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</w:t>
            </w:r>
            <w:r>
              <w:rPr>
                <w:bCs/>
                <w:sz w:val="24"/>
                <w:szCs w:val="24"/>
              </w:rPr>
              <w:t>О</w:t>
            </w:r>
            <w:r w:rsidRPr="00BC496D">
              <w:rPr>
                <w:bCs/>
                <w:sz w:val="24"/>
                <w:szCs w:val="24"/>
              </w:rPr>
              <w:t>У «</w:t>
            </w:r>
            <w:proofErr w:type="spellStart"/>
            <w:r w:rsidRPr="00BC496D">
              <w:rPr>
                <w:bCs/>
                <w:sz w:val="24"/>
                <w:szCs w:val="24"/>
              </w:rPr>
              <w:t>Славгородская</w:t>
            </w:r>
            <w:proofErr w:type="spellEnd"/>
            <w:r w:rsidRPr="00BC496D">
              <w:rPr>
                <w:bCs/>
                <w:sz w:val="24"/>
                <w:szCs w:val="24"/>
              </w:rPr>
              <w:t xml:space="preserve"> СОШ»</w:t>
            </w:r>
          </w:p>
        </w:tc>
      </w:tr>
      <w:tr w:rsidR="00556362" w:rsidRPr="003F49A6" w:rsidTr="00B4394C">
        <w:trPr>
          <w:trHeight w:val="278"/>
        </w:trPr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3F49A6" w:rsidRDefault="00556362" w:rsidP="00B4394C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г. Яровое</w:t>
            </w:r>
          </w:p>
        </w:tc>
        <w:tc>
          <w:tcPr>
            <w:tcW w:w="6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6362" w:rsidRPr="00BC496D" w:rsidRDefault="00556362" w:rsidP="00B4394C">
            <w:pPr>
              <w:spacing w:line="240" w:lineRule="exact"/>
              <w:jc w:val="both"/>
              <w:rPr>
                <w:bCs/>
                <w:sz w:val="24"/>
                <w:szCs w:val="24"/>
              </w:rPr>
            </w:pPr>
            <w:r w:rsidRPr="00BC496D">
              <w:rPr>
                <w:bCs/>
                <w:sz w:val="24"/>
                <w:szCs w:val="24"/>
              </w:rPr>
              <w:t>МБОУ «СОШ №</w:t>
            </w:r>
            <w:r>
              <w:rPr>
                <w:bCs/>
                <w:sz w:val="24"/>
                <w:szCs w:val="24"/>
              </w:rPr>
              <w:t> </w:t>
            </w:r>
            <w:r w:rsidRPr="00BC496D">
              <w:rPr>
                <w:bCs/>
                <w:sz w:val="24"/>
                <w:szCs w:val="24"/>
              </w:rPr>
              <w:t>12»</w:t>
            </w:r>
          </w:p>
        </w:tc>
      </w:tr>
    </w:tbl>
    <w:p w:rsidR="00556362" w:rsidRDefault="00556362" w:rsidP="00556362">
      <w:pPr>
        <w:jc w:val="center"/>
        <w:rPr>
          <w:sz w:val="28"/>
          <w:szCs w:val="18"/>
          <w:highlight w:val="yellow"/>
        </w:rPr>
      </w:pPr>
    </w:p>
    <w:p w:rsidR="00556362" w:rsidRDefault="00556362" w:rsidP="00556362">
      <w:pPr>
        <w:jc w:val="center"/>
        <w:rPr>
          <w:sz w:val="28"/>
          <w:szCs w:val="18"/>
          <w:highlight w:val="yellow"/>
        </w:rPr>
      </w:pPr>
    </w:p>
    <w:p w:rsidR="00556362" w:rsidRDefault="00556362" w:rsidP="00556362">
      <w:pPr>
        <w:jc w:val="center"/>
        <w:rPr>
          <w:sz w:val="28"/>
          <w:szCs w:val="18"/>
          <w:highlight w:val="yellow"/>
        </w:rPr>
      </w:pPr>
    </w:p>
    <w:p w:rsidR="00556362" w:rsidRPr="008840F8" w:rsidRDefault="00556362" w:rsidP="00556362">
      <w:pPr>
        <w:ind w:firstLine="709"/>
        <w:jc w:val="both"/>
        <w:rPr>
          <w:sz w:val="28"/>
          <w:szCs w:val="28"/>
        </w:rPr>
      </w:pPr>
    </w:p>
    <w:p w:rsidR="00556362" w:rsidRPr="008840F8" w:rsidRDefault="00556362" w:rsidP="00556362">
      <w:pPr>
        <w:ind w:firstLine="709"/>
        <w:jc w:val="both"/>
        <w:rPr>
          <w:sz w:val="28"/>
          <w:szCs w:val="28"/>
        </w:rPr>
      </w:pPr>
    </w:p>
    <w:p w:rsidR="00556362" w:rsidRDefault="00556362" w:rsidP="00556362">
      <w:pPr>
        <w:jc w:val="both"/>
        <w:rPr>
          <w:sz w:val="28"/>
          <w:szCs w:val="28"/>
        </w:rPr>
      </w:pPr>
    </w:p>
    <w:p w:rsidR="00556362" w:rsidRDefault="00556362" w:rsidP="00556362">
      <w:pPr>
        <w:jc w:val="both"/>
        <w:rPr>
          <w:sz w:val="28"/>
          <w:szCs w:val="28"/>
        </w:rPr>
      </w:pPr>
    </w:p>
    <w:p w:rsidR="00556362" w:rsidRDefault="00556362" w:rsidP="00556362">
      <w:pPr>
        <w:jc w:val="both"/>
        <w:rPr>
          <w:sz w:val="28"/>
          <w:szCs w:val="28"/>
        </w:rPr>
      </w:pPr>
    </w:p>
    <w:p w:rsidR="00556362" w:rsidRDefault="00556362" w:rsidP="00556362">
      <w:pPr>
        <w:jc w:val="right"/>
        <w:rPr>
          <w:sz w:val="24"/>
          <w:szCs w:val="28"/>
        </w:rPr>
      </w:pPr>
    </w:p>
    <w:p w:rsidR="00556362" w:rsidRDefault="00556362" w:rsidP="00556362">
      <w:pPr>
        <w:jc w:val="right"/>
        <w:rPr>
          <w:sz w:val="24"/>
          <w:szCs w:val="28"/>
        </w:rPr>
      </w:pPr>
    </w:p>
    <w:p w:rsidR="00556362" w:rsidRDefault="00556362" w:rsidP="00556362">
      <w:pPr>
        <w:jc w:val="right"/>
        <w:rPr>
          <w:sz w:val="24"/>
          <w:szCs w:val="28"/>
        </w:rPr>
      </w:pPr>
    </w:p>
    <w:p w:rsidR="00687C6E" w:rsidRDefault="00687C6E"/>
    <w:sectPr w:rsidR="00687C6E" w:rsidSect="00687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362"/>
    <w:rsid w:val="00556362"/>
    <w:rsid w:val="0068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3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63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link w:val="a4"/>
    <w:uiPriority w:val="99"/>
    <w:unhideWhenUsed/>
    <w:rsid w:val="00556362"/>
    <w:pPr>
      <w:widowControl/>
      <w:autoSpaceDE/>
      <w:autoSpaceDN/>
      <w:adjustRightInd/>
      <w:spacing w:line="360" w:lineRule="auto"/>
    </w:pPr>
    <w:rPr>
      <w:color w:val="333333"/>
      <w:sz w:val="21"/>
      <w:szCs w:val="21"/>
      <w:lang/>
    </w:rPr>
  </w:style>
  <w:style w:type="character" w:customStyle="1" w:styleId="a4">
    <w:name w:val="Обычный (веб) Знак"/>
    <w:link w:val="a3"/>
    <w:uiPriority w:val="99"/>
    <w:locked/>
    <w:rsid w:val="00556362"/>
    <w:rPr>
      <w:rFonts w:ascii="Times New Roman" w:eastAsia="Times New Roman" w:hAnsi="Times New Roman" w:cs="Times New Roman"/>
      <w:color w:val="333333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1274</Words>
  <Characters>7266</Characters>
  <Application>Microsoft Office Word</Application>
  <DocSecurity>0</DocSecurity>
  <Lines>60</Lines>
  <Paragraphs>17</Paragraphs>
  <ScaleCrop>false</ScaleCrop>
  <Company/>
  <LinksUpToDate>false</LinksUpToDate>
  <CharactersWithSpaces>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2019-01-28T05:28:00Z</dcterms:created>
  <dcterms:modified xsi:type="dcterms:W3CDTF">2019-01-28T05:29:00Z</dcterms:modified>
</cp:coreProperties>
</file>