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4A" w:rsidRPr="00FC29D4" w:rsidRDefault="0048034A" w:rsidP="0048034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 приказом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Комитета по образованию и делам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Алейска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2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>Положение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 xml:space="preserve">о порядке формирования кадрового резерва руководителей 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sz w:val="24"/>
          <w:szCs w:val="24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 xml:space="preserve">муниципальных образовательных учреждений  </w:t>
      </w:r>
    </w:p>
    <w:p w:rsidR="0048034A" w:rsidRPr="00FC29D4" w:rsidRDefault="0048034A" w:rsidP="0048034A">
      <w:pPr>
        <w:pStyle w:val="a4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 xml:space="preserve">муниципального образования – </w:t>
      </w:r>
      <w:proofErr w:type="gramStart"/>
      <w:r w:rsidRPr="00FC29D4"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. Алейск</w:t>
      </w:r>
    </w:p>
    <w:p w:rsidR="0048034A" w:rsidRPr="00FC29D4" w:rsidRDefault="0048034A" w:rsidP="0048034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>1. Общие положения.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Настоящее Положение о порядке формирования кадрового резерва руководителей муниципальных образовательных учреждений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  <w:r w:rsidRPr="00FC29D4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06.10. 2003г. №131-ФЗ «Об общих принципах организации местного самоуправления в Российской Федерации»,  </w:t>
      </w:r>
      <w:r w:rsidRPr="00FC29D4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FC29D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hyperlink r:id="rId5" w:history="1">
        <w:r w:rsidRPr="00FC29D4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</w:rPr>
          <w:t>приказом</w:t>
        </w:r>
      </w:hyperlink>
      <w:r w:rsidRPr="00FC29D4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 социального развития Российской Федерации от 26.08.2010 г. № 761н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образования", «Положением о порядке формирования резерва управленческих кадров муниципального образовани</w:t>
      </w:r>
      <w:r>
        <w:rPr>
          <w:rFonts w:ascii="Times New Roman" w:hAnsi="Times New Roman" w:cs="Times New Roman"/>
          <w:sz w:val="24"/>
          <w:szCs w:val="24"/>
        </w:rPr>
        <w:t>я-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лейск», утвержденного приказом Комитета по образованию и делам молодежи администрации г.Алейска</w:t>
      </w:r>
      <w:r w:rsidRPr="00FC29D4">
        <w:rPr>
          <w:rFonts w:ascii="Times New Roman" w:hAnsi="Times New Roman" w:cs="Times New Roman"/>
          <w:sz w:val="24"/>
          <w:szCs w:val="24"/>
        </w:rPr>
        <w:t xml:space="preserve"> и  определяет правила формирования кадрового резерва руководителей муниципальных образовательных учреждений, подведомственных управлению образования администрации 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г.Алейск</w:t>
      </w:r>
      <w:r w:rsidRPr="00FC29D4">
        <w:rPr>
          <w:rFonts w:ascii="Times New Roman" w:hAnsi="Times New Roman" w:cs="Times New Roman"/>
          <w:sz w:val="24"/>
          <w:szCs w:val="24"/>
        </w:rPr>
        <w:t xml:space="preserve"> (далее – кадро</w:t>
      </w:r>
      <w:r>
        <w:rPr>
          <w:rFonts w:ascii="Times New Roman" w:hAnsi="Times New Roman" w:cs="Times New Roman"/>
          <w:sz w:val="24"/>
          <w:szCs w:val="24"/>
        </w:rPr>
        <w:t xml:space="preserve">вый резерв), также организацию </w:t>
      </w:r>
      <w:r w:rsidRPr="00FC29D4">
        <w:rPr>
          <w:rFonts w:ascii="Times New Roman" w:hAnsi="Times New Roman" w:cs="Times New Roman"/>
          <w:sz w:val="24"/>
          <w:szCs w:val="24"/>
        </w:rPr>
        <w:t>работы с лицами, включенными в кадровый резерв.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Формирование кадрового резерва осуществляется в целях: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- совершенствования деятельности по подбору и расстановке кадров для замещения вакантных должностей руководителей муниципальных образовательных учреждений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 улучшения качественного состава руководителей образовательных учреждений.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 своевременного удовлетворения потребности в руководящих кадрах.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Работа с кадровым резервом проводится в целях: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 повышения уровня  мотивации работников муниципальной системы образования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  <w:r w:rsidRPr="00FC29D4">
        <w:rPr>
          <w:rFonts w:ascii="Times New Roman" w:hAnsi="Times New Roman" w:cs="Times New Roman"/>
          <w:sz w:val="24"/>
          <w:szCs w:val="24"/>
        </w:rPr>
        <w:t xml:space="preserve"> к профессиональному росту.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улучшения результатов профессиональной деятельности руководителей муниципальных образовательных учреждений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  <w:r w:rsidRPr="00FC29D4">
        <w:rPr>
          <w:rFonts w:ascii="Times New Roman" w:hAnsi="Times New Roman" w:cs="Times New Roman"/>
          <w:sz w:val="24"/>
          <w:szCs w:val="24"/>
        </w:rPr>
        <w:t>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сокращения периода адаптации вновь назначенного руководителя муниципального образовательного учреждения  при вступлении в должность.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Pr="00FC29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Обеспечение мероприятий по формированию, ведению и использованию резерва управленческих кадров образовательных организаций осуществляет управление образования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  <w:r w:rsidRPr="00FC29D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034A" w:rsidRPr="00FC29D4" w:rsidRDefault="0048034A" w:rsidP="0048034A">
      <w:pPr>
        <w:pStyle w:val="a4"/>
        <w:spacing w:before="240" w:beforeAutospacing="0" w:after="240" w:afterAutospacing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9D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Основные задачи и принципы</w:t>
      </w:r>
      <w:r w:rsidRPr="00FC29D4">
        <w:rPr>
          <w:rFonts w:ascii="Times New Roman" w:hAnsi="Times New Roman" w:cs="Times New Roman"/>
          <w:b/>
          <w:sz w:val="24"/>
          <w:szCs w:val="24"/>
        </w:rPr>
        <w:t xml:space="preserve"> формирования резерва управленческих </w:t>
      </w:r>
      <w:r>
        <w:rPr>
          <w:rFonts w:ascii="Times New Roman" w:hAnsi="Times New Roman" w:cs="Times New Roman"/>
          <w:b/>
          <w:sz w:val="24"/>
          <w:szCs w:val="24"/>
        </w:rPr>
        <w:t>кадров.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 xml:space="preserve">Основные  задачи </w:t>
      </w:r>
      <w:r>
        <w:rPr>
          <w:rFonts w:ascii="Times New Roman" w:hAnsi="Times New Roman" w:cs="Times New Roman"/>
          <w:sz w:val="24"/>
          <w:szCs w:val="24"/>
        </w:rPr>
        <w:t>кадрового резерва</w:t>
      </w:r>
      <w:r w:rsidRPr="00FC29D4">
        <w:rPr>
          <w:rFonts w:ascii="Times New Roman" w:hAnsi="Times New Roman" w:cs="Times New Roman"/>
          <w:sz w:val="24"/>
          <w:szCs w:val="24"/>
        </w:rPr>
        <w:t>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обеспечение эффективности подбора, расстановки и ротации управленческих кадров, своевременного замещения вакантных должностей  квалифицированными специалистами, состоящими в кадровом резерве;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реализация права граждан на свободу труда, включая право на труд, участие в управлении делами государства  и муниципального образования и на должностной рост;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lastRenderedPageBreak/>
        <w:t>2.1.3.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реализация принципа профессионализма и компетентности управленческих кадров, содействие  профессиональному и должностному росту управленческих кадров, стимулирование повышения их профессионализма, служебной активности;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Формирование, ведение, подготовка и использование  кадрового резерва основано на принципах: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законности</w:t>
      </w:r>
    </w:p>
    <w:p w:rsidR="0048034A" w:rsidRPr="00FC29D4" w:rsidRDefault="0048034A" w:rsidP="0048034A">
      <w:pPr>
        <w:spacing w:line="225" w:lineRule="atLeast"/>
        <w:ind w:left="-329" w:right="28" w:firstLine="1037"/>
        <w:jc w:val="both"/>
        <w:rPr>
          <w:color w:val="000000"/>
        </w:rPr>
      </w:pPr>
      <w:r w:rsidRPr="00FC29D4"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 xml:space="preserve">компетентности и профессионализма лиц, включаемых в резерв; </w:t>
      </w:r>
    </w:p>
    <w:p w:rsidR="0048034A" w:rsidRPr="00FC29D4" w:rsidRDefault="0048034A" w:rsidP="0048034A">
      <w:pPr>
        <w:spacing w:line="225" w:lineRule="atLeast"/>
        <w:ind w:left="-329" w:right="28" w:firstLine="1037"/>
        <w:jc w:val="both"/>
        <w:rPr>
          <w:color w:val="000000"/>
        </w:rPr>
      </w:pPr>
      <w:r w:rsidRPr="00FC29D4"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 xml:space="preserve">гласности, добровольности, объективности включения в резерв; </w:t>
      </w:r>
    </w:p>
    <w:p w:rsidR="0048034A" w:rsidRPr="00FC29D4" w:rsidRDefault="0048034A" w:rsidP="0048034A">
      <w:pPr>
        <w:spacing w:line="225" w:lineRule="atLeast"/>
        <w:ind w:left="-329" w:right="28" w:firstLine="1037"/>
        <w:jc w:val="both"/>
        <w:rPr>
          <w:color w:val="000000"/>
        </w:rPr>
      </w:pPr>
      <w:r w:rsidRPr="00FC29D4"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>единства основных требований, предъявляемых к кандидатам на выдвижение.</w:t>
      </w:r>
    </w:p>
    <w:p w:rsidR="0048034A" w:rsidRPr="00FC29D4" w:rsidRDefault="0048034A" w:rsidP="0048034A">
      <w:pPr>
        <w:spacing w:line="225" w:lineRule="atLeast"/>
        <w:ind w:left="-329" w:right="28" w:firstLine="1037"/>
        <w:jc w:val="both"/>
        <w:rPr>
          <w:color w:val="000000"/>
        </w:rPr>
      </w:pPr>
      <w:r w:rsidRPr="00FC29D4"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 xml:space="preserve">эффективности использования </w:t>
      </w:r>
      <w:r>
        <w:rPr>
          <w:color w:val="000000"/>
        </w:rPr>
        <w:t xml:space="preserve">кадрового </w:t>
      </w:r>
      <w:r w:rsidRPr="00FC29D4">
        <w:rPr>
          <w:color w:val="000000"/>
        </w:rPr>
        <w:t>резерва.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FC29D4">
        <w:rPr>
          <w:rFonts w:ascii="Times New Roman" w:hAnsi="Times New Roman" w:cs="Times New Roman"/>
          <w:sz w:val="24"/>
          <w:szCs w:val="24"/>
        </w:rPr>
        <w:t>резерва утверждается приказом управления образования.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Кадровый резерв формируется из числа:</w:t>
      </w:r>
    </w:p>
    <w:p w:rsidR="0048034A" w:rsidRPr="00FC29D4" w:rsidRDefault="0048034A" w:rsidP="0048034A">
      <w:pPr>
        <w:spacing w:line="225" w:lineRule="atLeast"/>
        <w:ind w:right="28"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 xml:space="preserve">педагогических работников муниципальных образовательных учреждений </w:t>
      </w:r>
      <w:r w:rsidRPr="00FC29D4">
        <w:t>муниципального образования</w:t>
      </w:r>
      <w:r>
        <w:t xml:space="preserve"> – г</w:t>
      </w:r>
      <w:proofErr w:type="gramStart"/>
      <w:r>
        <w:t>.А</w:t>
      </w:r>
      <w:proofErr w:type="gramEnd"/>
      <w:r>
        <w:t>лейск</w:t>
      </w:r>
      <w:r w:rsidRPr="00FC29D4">
        <w:rPr>
          <w:color w:val="000000"/>
        </w:rPr>
        <w:t xml:space="preserve"> </w:t>
      </w:r>
    </w:p>
    <w:p w:rsidR="0048034A" w:rsidRDefault="0048034A" w:rsidP="0048034A">
      <w:pPr>
        <w:spacing w:line="225" w:lineRule="atLeast"/>
        <w:ind w:right="28"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</w:r>
      <w:r w:rsidRPr="00FC29D4">
        <w:rPr>
          <w:color w:val="000000"/>
        </w:rPr>
        <w:t xml:space="preserve">заместителей руководителей, руководителей структурных подразделений муниципальных образовательных учреждений </w:t>
      </w:r>
      <w:r w:rsidRPr="00FC29D4">
        <w:t>муниципального образования</w:t>
      </w:r>
      <w:r>
        <w:t xml:space="preserve"> – </w:t>
      </w:r>
      <w:proofErr w:type="gramStart"/>
      <w:r>
        <w:t>г</w:t>
      </w:r>
      <w:proofErr w:type="gramEnd"/>
      <w:r>
        <w:t>. Алейск</w:t>
      </w:r>
      <w:r>
        <w:rPr>
          <w:color w:val="000000"/>
        </w:rPr>
        <w:t>;</w:t>
      </w:r>
    </w:p>
    <w:p w:rsidR="0048034A" w:rsidRPr="00FC29D4" w:rsidRDefault="0048034A" w:rsidP="0048034A">
      <w:pPr>
        <w:spacing w:line="225" w:lineRule="atLeast"/>
        <w:ind w:right="28" w:firstLine="709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</w:rPr>
        <w:tab/>
        <w:t>иных лиц.</w:t>
      </w:r>
    </w:p>
    <w:p w:rsidR="0048034A" w:rsidRDefault="0048034A" w:rsidP="0048034A">
      <w:pPr>
        <w:spacing w:line="225" w:lineRule="atLeast"/>
        <w:ind w:right="28" w:firstLine="709"/>
        <w:jc w:val="both"/>
      </w:pPr>
      <w:r w:rsidRPr="00FC29D4">
        <w:t>2.5.</w:t>
      </w:r>
      <w:r>
        <w:tab/>
      </w:r>
      <w:r w:rsidRPr="00FC29D4">
        <w:t>В кадровый резе</w:t>
      </w:r>
      <w:proofErr w:type="gramStart"/>
      <w:r w:rsidRPr="00FC29D4">
        <w:t>рв вкл</w:t>
      </w:r>
      <w:proofErr w:type="gramEnd"/>
      <w:r w:rsidRPr="00FC29D4">
        <w:t>ючаются лица, соответствующие квалификационным характеристикам должностей работников образования по должности "руководитель", имеющие</w:t>
      </w:r>
      <w:r>
        <w:t>:</w:t>
      </w:r>
    </w:p>
    <w:p w:rsidR="0048034A" w:rsidRDefault="0048034A" w:rsidP="0048034A">
      <w:pPr>
        <w:spacing w:line="225" w:lineRule="atLeast"/>
        <w:ind w:right="28" w:firstLine="709"/>
        <w:jc w:val="both"/>
      </w:pPr>
      <w:r>
        <w:t xml:space="preserve">2.5.1. </w:t>
      </w:r>
      <w:proofErr w:type="gramStart"/>
      <w:r>
        <w:t>В</w:t>
      </w:r>
      <w:r w:rsidRPr="00FC29D4">
        <w:t xml:space="preserve">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лет; </w:t>
      </w:r>
      <w:proofErr w:type="gramEnd"/>
    </w:p>
    <w:p w:rsidR="0048034A" w:rsidRPr="00703773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773">
        <w:rPr>
          <w:rFonts w:ascii="Times New Roman" w:hAnsi="Times New Roman" w:cs="Times New Roman"/>
          <w:color w:val="auto"/>
          <w:sz w:val="24"/>
          <w:szCs w:val="24"/>
        </w:rPr>
        <w:t>2.5.2.</w:t>
      </w:r>
      <w:r>
        <w:t xml:space="preserve"> </w:t>
      </w:r>
      <w:r w:rsidRPr="00FC29D4">
        <w:rPr>
          <w:rFonts w:ascii="Times New Roman" w:hAnsi="Times New Roman" w:cs="Times New Roman"/>
          <w:sz w:val="24"/>
          <w:szCs w:val="24"/>
        </w:rPr>
        <w:t>Рекомендации для включения в кадровый резерв руководителей муниципальных образовательных учреждений могут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D4">
        <w:rPr>
          <w:rFonts w:ascii="Times New Roman" w:hAnsi="Times New Roman" w:cs="Times New Roman"/>
          <w:sz w:val="24"/>
          <w:szCs w:val="24"/>
        </w:rPr>
        <w:t>органами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D4">
        <w:rPr>
          <w:rFonts w:ascii="Times New Roman" w:hAnsi="Times New Roman" w:cs="Times New Roman"/>
          <w:sz w:val="24"/>
          <w:szCs w:val="24"/>
        </w:rPr>
        <w:t>управления образовательным учреждением (управляющих советов, советов учреждений и др.)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3773">
        <w:rPr>
          <w:rFonts w:ascii="Times New Roman" w:hAnsi="Times New Roman" w:cs="Times New Roman"/>
          <w:sz w:val="24"/>
          <w:szCs w:val="24"/>
        </w:rPr>
        <w:t>общественны</w:t>
      </w:r>
      <w:r>
        <w:rPr>
          <w:rFonts w:ascii="Times New Roman" w:hAnsi="Times New Roman" w:cs="Times New Roman"/>
          <w:sz w:val="24"/>
          <w:szCs w:val="24"/>
        </w:rPr>
        <w:t>ми организациями, действующими депутатами</w:t>
      </w:r>
      <w:r w:rsidRPr="00703773">
        <w:rPr>
          <w:rFonts w:ascii="Times New Roman" w:hAnsi="Times New Roman" w:cs="Times New Roman"/>
          <w:sz w:val="24"/>
          <w:szCs w:val="24"/>
        </w:rPr>
        <w:t xml:space="preserve"> всех уровней.</w:t>
      </w:r>
    </w:p>
    <w:p w:rsidR="0048034A" w:rsidRPr="00703773" w:rsidRDefault="0048034A" w:rsidP="0048034A">
      <w:pPr>
        <w:spacing w:line="225" w:lineRule="atLeast"/>
        <w:ind w:right="28" w:firstLine="709"/>
        <w:jc w:val="both"/>
      </w:pPr>
      <w:r>
        <w:t>2.6</w:t>
      </w:r>
      <w:r w:rsidRPr="00703773">
        <w:t>. При подготовке рекомендаций на кандидата в кадровый резерв следует руководствоваться следующими критериями:</w:t>
      </w:r>
    </w:p>
    <w:p w:rsidR="0048034A" w:rsidRPr="00703773" w:rsidRDefault="0048034A" w:rsidP="0048034A">
      <w:pPr>
        <w:spacing w:line="225" w:lineRule="atLeast"/>
        <w:ind w:right="28" w:firstLine="709"/>
        <w:jc w:val="both"/>
      </w:pPr>
      <w:r w:rsidRPr="00703773">
        <w:t>-</w:t>
      </w:r>
      <w:r>
        <w:tab/>
      </w:r>
      <w:r w:rsidRPr="00703773">
        <w:t xml:space="preserve">результативность профессиональной и управленческой деятельности, инициативность; </w:t>
      </w:r>
    </w:p>
    <w:p w:rsidR="0048034A" w:rsidRPr="00703773" w:rsidRDefault="0048034A" w:rsidP="0048034A">
      <w:pPr>
        <w:spacing w:line="225" w:lineRule="atLeast"/>
        <w:ind w:right="28" w:firstLine="709"/>
        <w:jc w:val="both"/>
      </w:pPr>
      <w:r>
        <w:t>-</w:t>
      </w:r>
      <w:r>
        <w:tab/>
      </w:r>
      <w:r w:rsidRPr="00703773">
        <w:t xml:space="preserve">умение планировать, принимать эффективные управленческие решения, умение осуществлять </w:t>
      </w:r>
      <w:proofErr w:type="gramStart"/>
      <w:r w:rsidRPr="00703773">
        <w:t>контроль за</w:t>
      </w:r>
      <w:proofErr w:type="gramEnd"/>
      <w:r w:rsidRPr="00703773">
        <w:t xml:space="preserve"> их исполнением; </w:t>
      </w:r>
    </w:p>
    <w:p w:rsidR="0048034A" w:rsidRPr="00703773" w:rsidRDefault="0048034A" w:rsidP="0048034A">
      <w:pPr>
        <w:spacing w:line="225" w:lineRule="atLeast"/>
        <w:ind w:right="28" w:firstLine="709"/>
        <w:jc w:val="both"/>
      </w:pPr>
      <w:r w:rsidRPr="00703773">
        <w:t>-</w:t>
      </w:r>
      <w:r>
        <w:tab/>
      </w:r>
      <w:r w:rsidRPr="00703773">
        <w:t xml:space="preserve">владение приемами ведения деловых переговоров, публичных выступлений; </w:t>
      </w:r>
    </w:p>
    <w:p w:rsidR="0048034A" w:rsidRPr="00703773" w:rsidRDefault="0048034A" w:rsidP="0048034A">
      <w:pPr>
        <w:spacing w:line="225" w:lineRule="atLeast"/>
        <w:ind w:right="28" w:firstLine="709"/>
        <w:jc w:val="both"/>
      </w:pPr>
      <w:r w:rsidRPr="00703773">
        <w:t>-</w:t>
      </w:r>
      <w:r>
        <w:tab/>
      </w:r>
      <w:r w:rsidRPr="00703773">
        <w:t xml:space="preserve">требовательность к себе и подчиненным, обязательность, способность к критической оценке своей работы; </w:t>
      </w:r>
    </w:p>
    <w:p w:rsidR="0048034A" w:rsidRDefault="0048034A" w:rsidP="0048034A">
      <w:pPr>
        <w:spacing w:line="225" w:lineRule="atLeast"/>
        <w:ind w:right="28" w:firstLine="709"/>
        <w:jc w:val="both"/>
      </w:pPr>
      <w:r w:rsidRPr="00703773">
        <w:t>-</w:t>
      </w:r>
      <w:r>
        <w:tab/>
      </w:r>
      <w:r w:rsidRPr="00703773">
        <w:t xml:space="preserve">систематическое повышение профессионального уровня. </w:t>
      </w:r>
    </w:p>
    <w:p w:rsidR="0048034A" w:rsidRPr="0085183E" w:rsidRDefault="0048034A" w:rsidP="0048034A">
      <w:pPr>
        <w:ind w:firstLine="708"/>
        <w:rPr>
          <w:color w:val="000000"/>
        </w:rPr>
      </w:pPr>
      <w:r>
        <w:rPr>
          <w:color w:val="000000"/>
        </w:rPr>
        <w:t>2.7.</w:t>
      </w:r>
      <w:r>
        <w:rPr>
          <w:color w:val="000000"/>
        </w:rPr>
        <w:tab/>
        <w:t>Кадровый р</w:t>
      </w:r>
      <w:r w:rsidRPr="0085183E">
        <w:rPr>
          <w:color w:val="000000"/>
        </w:rPr>
        <w:t>езерв подразделяется на номенклатуры:</w:t>
      </w:r>
    </w:p>
    <w:p w:rsidR="0048034A" w:rsidRPr="0085183E" w:rsidRDefault="0048034A" w:rsidP="0048034A">
      <w:pPr>
        <w:ind w:left="720" w:hanging="360"/>
        <w:rPr>
          <w:color w:val="000000"/>
        </w:rPr>
      </w:pPr>
      <w:r w:rsidRPr="0085183E">
        <w:rPr>
          <w:color w:val="000000"/>
        </w:rPr>
        <w:t>-</w:t>
      </w:r>
      <w:r>
        <w:rPr>
          <w:color w:val="000000"/>
        </w:rPr>
        <w:tab/>
      </w:r>
      <w:r w:rsidRPr="0085183E">
        <w:rPr>
          <w:color w:val="000000"/>
        </w:rPr>
        <w:t>резерв руководителей учреждений общего среднего образования;</w:t>
      </w:r>
    </w:p>
    <w:p w:rsidR="0048034A" w:rsidRDefault="0048034A" w:rsidP="0048034A">
      <w:pPr>
        <w:ind w:left="720" w:hanging="360"/>
        <w:rPr>
          <w:color w:val="000000"/>
        </w:rPr>
      </w:pPr>
      <w:r w:rsidRPr="0085183E">
        <w:rPr>
          <w:color w:val="000000"/>
        </w:rPr>
        <w:t>-</w:t>
      </w:r>
      <w:r>
        <w:rPr>
          <w:color w:val="000000"/>
        </w:rPr>
        <w:tab/>
      </w:r>
      <w:r w:rsidRPr="0085183E">
        <w:rPr>
          <w:color w:val="000000"/>
        </w:rPr>
        <w:t>резерв руково</w:t>
      </w:r>
      <w:r>
        <w:rPr>
          <w:color w:val="000000"/>
        </w:rPr>
        <w:t>дителей учреждений дошкольного образования,</w:t>
      </w:r>
      <w:r w:rsidRPr="00AD1058">
        <w:rPr>
          <w:color w:val="000000"/>
        </w:rPr>
        <w:t xml:space="preserve"> </w:t>
      </w:r>
    </w:p>
    <w:p w:rsidR="0048034A" w:rsidRDefault="0048034A" w:rsidP="0048034A">
      <w:pPr>
        <w:ind w:left="720" w:hanging="360"/>
        <w:rPr>
          <w:color w:val="000000"/>
        </w:rPr>
      </w:pPr>
      <w:r w:rsidRPr="0085183E">
        <w:rPr>
          <w:color w:val="000000"/>
        </w:rPr>
        <w:t>-</w:t>
      </w:r>
      <w:r>
        <w:rPr>
          <w:color w:val="000000"/>
        </w:rPr>
        <w:tab/>
      </w:r>
      <w:r w:rsidRPr="0085183E">
        <w:rPr>
          <w:color w:val="000000"/>
        </w:rPr>
        <w:t>резерв руководителей учрежде</w:t>
      </w:r>
      <w:r>
        <w:rPr>
          <w:color w:val="000000"/>
        </w:rPr>
        <w:t>ний дополнительного образования.</w:t>
      </w:r>
    </w:p>
    <w:p w:rsidR="0048034A" w:rsidRPr="001F7B6A" w:rsidRDefault="0048034A" w:rsidP="0048034A">
      <w:pPr>
        <w:ind w:firstLine="709"/>
        <w:jc w:val="both"/>
        <w:rPr>
          <w:color w:val="000000"/>
        </w:rPr>
      </w:pPr>
      <w:r>
        <w:rPr>
          <w:color w:val="000000"/>
        </w:rPr>
        <w:t>2.8.</w:t>
      </w:r>
      <w:r>
        <w:rPr>
          <w:color w:val="000000"/>
        </w:rPr>
        <w:tab/>
      </w:r>
      <w:r w:rsidRPr="00857E26">
        <w:rPr>
          <w:color w:val="000000"/>
        </w:rPr>
        <w:t>Число лиц, включенных в кадровый рез</w:t>
      </w:r>
      <w:r>
        <w:rPr>
          <w:color w:val="000000"/>
        </w:rPr>
        <w:t xml:space="preserve">ерв, не должно превышать общее </w:t>
      </w:r>
      <w:r w:rsidRPr="00857E26">
        <w:rPr>
          <w:color w:val="000000"/>
        </w:rPr>
        <w:t xml:space="preserve">число всех руководителей муниципальных образовательных учреждений муниципального </w:t>
      </w:r>
      <w:r>
        <w:rPr>
          <w:color w:val="000000"/>
        </w:rPr>
        <w:t>образования – г</w:t>
      </w:r>
      <w:proofErr w:type="gramStart"/>
      <w:r>
        <w:rPr>
          <w:color w:val="000000"/>
        </w:rPr>
        <w:t>.А</w:t>
      </w:r>
      <w:proofErr w:type="gramEnd"/>
      <w:r>
        <w:rPr>
          <w:color w:val="000000"/>
        </w:rPr>
        <w:t>лейск.</w:t>
      </w:r>
    </w:p>
    <w:p w:rsidR="0048034A" w:rsidRPr="00FC29D4" w:rsidRDefault="0048034A" w:rsidP="0048034A">
      <w:pPr>
        <w:pStyle w:val="a4"/>
        <w:ind w:firstLine="709"/>
        <w:jc w:val="center"/>
        <w:rPr>
          <w:rStyle w:val="a5"/>
          <w:rFonts w:ascii="Times New Roman" w:hAnsi="Times New Roman" w:cs="Times New Roman"/>
        </w:rPr>
      </w:pPr>
      <w:r w:rsidRPr="00FC29D4">
        <w:rPr>
          <w:rStyle w:val="a5"/>
          <w:rFonts w:ascii="Times New Roman" w:hAnsi="Times New Roman" w:cs="Times New Roman"/>
          <w:sz w:val="24"/>
          <w:szCs w:val="24"/>
        </w:rPr>
        <w:t>3.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FC29D4">
        <w:rPr>
          <w:rStyle w:val="a5"/>
          <w:rFonts w:ascii="Times New Roman" w:hAnsi="Times New Roman" w:cs="Times New Roman"/>
          <w:sz w:val="24"/>
          <w:szCs w:val="24"/>
        </w:rPr>
        <w:t>Порядок формирования кадрового резерва.</w:t>
      </w:r>
    </w:p>
    <w:p w:rsidR="0048034A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lastRenderedPageBreak/>
        <w:t>3.1.</w:t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Pr="00FC29D4">
        <w:rPr>
          <w:rStyle w:val="a5"/>
          <w:rFonts w:ascii="Times New Roman" w:hAnsi="Times New Roman" w:cs="Times New Roman"/>
          <w:sz w:val="24"/>
          <w:szCs w:val="24"/>
        </w:rPr>
        <w:t xml:space="preserve">В целях формирования и эффективного использования 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кадрового </w:t>
      </w:r>
      <w:r w:rsidRPr="00FC29D4">
        <w:rPr>
          <w:rStyle w:val="a5"/>
          <w:rFonts w:ascii="Times New Roman" w:hAnsi="Times New Roman" w:cs="Times New Roman"/>
          <w:sz w:val="24"/>
          <w:szCs w:val="24"/>
        </w:rPr>
        <w:t>резерва образуется Комиссия  по формированию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кадрового </w:t>
      </w:r>
      <w:r w:rsidRPr="00FC29D4">
        <w:rPr>
          <w:rStyle w:val="a5"/>
          <w:rFonts w:ascii="Times New Roman" w:hAnsi="Times New Roman" w:cs="Times New Roman"/>
          <w:sz w:val="24"/>
          <w:szCs w:val="24"/>
        </w:rPr>
        <w:t xml:space="preserve">резерва при управлении образования администрации муниципального образования – </w:t>
      </w:r>
      <w:r>
        <w:rPr>
          <w:rStyle w:val="a5"/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Style w:val="a5"/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Style w:val="a5"/>
          <w:rFonts w:ascii="Times New Roman" w:hAnsi="Times New Roman" w:cs="Times New Roman"/>
          <w:sz w:val="24"/>
          <w:szCs w:val="24"/>
        </w:rPr>
        <w:t>лейск (</w:t>
      </w:r>
      <w:r w:rsidRPr="00FC29D4">
        <w:rPr>
          <w:rStyle w:val="a5"/>
          <w:rFonts w:ascii="Times New Roman" w:hAnsi="Times New Roman" w:cs="Times New Roman"/>
          <w:sz w:val="24"/>
          <w:szCs w:val="24"/>
        </w:rPr>
        <w:t>далее – Комиссия).</w:t>
      </w:r>
      <w:r w:rsidRPr="00FC29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Pr="00FC29D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вляется </w:t>
      </w:r>
      <w:r w:rsidRPr="00755113">
        <w:rPr>
          <w:rStyle w:val="a5"/>
          <w:rFonts w:ascii="Times New Roman" w:hAnsi="Times New Roman" w:cs="Times New Roman"/>
          <w:sz w:val="24"/>
          <w:szCs w:val="24"/>
        </w:rPr>
        <w:t xml:space="preserve">коллегиальным органом, действующим на постоянной основе. </w:t>
      </w:r>
    </w:p>
    <w:p w:rsidR="0048034A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Персональный состав Комиссии,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D4">
        <w:rPr>
          <w:rFonts w:ascii="Times New Roman" w:hAnsi="Times New Roman" w:cs="Times New Roman"/>
          <w:sz w:val="24"/>
          <w:szCs w:val="24"/>
        </w:rPr>
        <w:t xml:space="preserve">порядок ее работы и сроки проведения Конкурса по формированию </w:t>
      </w:r>
      <w:r>
        <w:rPr>
          <w:rFonts w:ascii="Times New Roman" w:hAnsi="Times New Roman" w:cs="Times New Roman"/>
          <w:sz w:val="24"/>
          <w:szCs w:val="24"/>
        </w:rPr>
        <w:t xml:space="preserve">кадрового </w:t>
      </w:r>
      <w:r w:rsidRPr="00FC29D4">
        <w:rPr>
          <w:rFonts w:ascii="Times New Roman" w:hAnsi="Times New Roman" w:cs="Times New Roman"/>
          <w:sz w:val="24"/>
          <w:szCs w:val="24"/>
        </w:rPr>
        <w:t xml:space="preserve">резерва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руководителей </w:t>
      </w:r>
      <w:r w:rsidRPr="00FC29D4">
        <w:rPr>
          <w:rFonts w:ascii="Times New Roman" w:hAnsi="Times New Roman" w:cs="Times New Roman"/>
          <w:sz w:val="24"/>
          <w:szCs w:val="24"/>
        </w:rPr>
        <w:t>образовательных учреждений (</w:t>
      </w:r>
      <w:proofErr w:type="spellStart"/>
      <w:r w:rsidRPr="00FC29D4">
        <w:rPr>
          <w:rFonts w:ascii="Times New Roman" w:hAnsi="Times New Roman" w:cs="Times New Roman"/>
          <w:sz w:val="24"/>
          <w:szCs w:val="24"/>
        </w:rPr>
        <w:t>далее-Конкурс</w:t>
      </w:r>
      <w:proofErr w:type="spellEnd"/>
      <w:r w:rsidRPr="00FC29D4">
        <w:rPr>
          <w:rFonts w:ascii="Times New Roman" w:hAnsi="Times New Roman" w:cs="Times New Roman"/>
          <w:sz w:val="24"/>
          <w:szCs w:val="24"/>
        </w:rPr>
        <w:t xml:space="preserve">) утверждаются приказом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FC29D4">
        <w:rPr>
          <w:rFonts w:ascii="Times New Roman" w:hAnsi="Times New Roman" w:cs="Times New Roman"/>
          <w:sz w:val="24"/>
          <w:szCs w:val="24"/>
        </w:rPr>
        <w:t>управления образования администрации муниципального образования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</w:p>
    <w:p w:rsidR="0048034A" w:rsidRPr="00755113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755113">
        <w:rPr>
          <w:rStyle w:val="a5"/>
          <w:rFonts w:ascii="Times New Roman" w:hAnsi="Times New Roman" w:cs="Times New Roman"/>
          <w:sz w:val="24"/>
          <w:szCs w:val="24"/>
        </w:rPr>
        <w:t>Общее число членов</w:t>
      </w:r>
      <w:r>
        <w:rPr>
          <w:rStyle w:val="a5"/>
          <w:rFonts w:ascii="Times New Roman" w:hAnsi="Times New Roman" w:cs="Times New Roman"/>
          <w:sz w:val="24"/>
          <w:szCs w:val="24"/>
        </w:rPr>
        <w:t xml:space="preserve"> К</w:t>
      </w:r>
      <w:r w:rsidRPr="00755113">
        <w:rPr>
          <w:rStyle w:val="a5"/>
          <w:rFonts w:ascii="Times New Roman" w:hAnsi="Times New Roman" w:cs="Times New Roman"/>
          <w:sz w:val="24"/>
          <w:szCs w:val="24"/>
        </w:rPr>
        <w:t xml:space="preserve">омиссии должно составлять не менее 5 человек. Состав </w:t>
      </w:r>
      <w:r>
        <w:rPr>
          <w:rStyle w:val="a5"/>
          <w:rFonts w:ascii="Times New Roman" w:hAnsi="Times New Roman" w:cs="Times New Roman"/>
          <w:sz w:val="24"/>
          <w:szCs w:val="24"/>
        </w:rPr>
        <w:t>К</w:t>
      </w:r>
      <w:r w:rsidRPr="00755113">
        <w:rPr>
          <w:rStyle w:val="a5"/>
          <w:rFonts w:ascii="Times New Roman" w:hAnsi="Times New Roman" w:cs="Times New Roman"/>
          <w:sz w:val="24"/>
          <w:szCs w:val="24"/>
        </w:rPr>
        <w:t>омиссии формируется таким образом, чтобы была исключена возможность возникновения конфликта интересов, которые могли бы повлиять на принимаемые конкурсной комиссией решения.</w:t>
      </w:r>
    </w:p>
    <w:p w:rsidR="0048034A" w:rsidRPr="0069282A" w:rsidRDefault="0048034A" w:rsidP="0048034A">
      <w:pPr>
        <w:autoSpaceDE w:val="0"/>
        <w:autoSpaceDN w:val="0"/>
        <w:adjustRightInd w:val="0"/>
        <w:ind w:firstLine="540"/>
        <w:jc w:val="both"/>
      </w:pPr>
      <w:r>
        <w:t>К</w:t>
      </w:r>
      <w:r w:rsidRPr="0069282A">
        <w:t xml:space="preserve">омиссия состоит из председателя, заместителя председателя, </w:t>
      </w:r>
      <w:r>
        <w:t>секретаря и членов К</w:t>
      </w:r>
      <w:r w:rsidRPr="0069282A">
        <w:t xml:space="preserve">омиссии. Председатель </w:t>
      </w:r>
      <w:r>
        <w:t>Комиссии организует работу К</w:t>
      </w:r>
      <w:r w:rsidRPr="0069282A">
        <w:t xml:space="preserve">омиссии, определяет дату, место и время проведения заседаний </w:t>
      </w:r>
      <w:r>
        <w:t>К</w:t>
      </w:r>
      <w:r w:rsidRPr="0069282A">
        <w:t xml:space="preserve">омиссии, определяет порядок рассмотрения вопросов, осуществляет иные полномочия в соответствии с действующим законодательством. В </w:t>
      </w:r>
      <w:r>
        <w:t>случае отсутствия председателя К</w:t>
      </w:r>
      <w:r w:rsidRPr="0069282A">
        <w:t>омиссии его обязанности испо</w:t>
      </w:r>
      <w:r>
        <w:t>лняет заместитель председателя К</w:t>
      </w:r>
      <w:r w:rsidRPr="0069282A">
        <w:t>омиссии.</w:t>
      </w:r>
      <w:r>
        <w:t xml:space="preserve"> В случае отсутствия секретаря Комиссии его обязанности исполняет член Комиссии по решению председателя Комиссии.</w:t>
      </w:r>
      <w:r w:rsidRPr="00C85968">
        <w:t xml:space="preserve"> </w:t>
      </w:r>
      <w:r>
        <w:t>На период отсутствия членов К</w:t>
      </w:r>
      <w:r w:rsidRPr="0061517B">
        <w:t>омиссии их обязанности возлагаются на лиц, замещающих их по должности.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 w:rsidRPr="0069282A">
        <w:t>В сос</w:t>
      </w:r>
      <w:r>
        <w:t>тав Комиссии могут быть включены: специалисты управления образования, руководители</w:t>
      </w:r>
      <w:r w:rsidRPr="0069282A">
        <w:t xml:space="preserve"> образовательных у</w:t>
      </w:r>
      <w:r>
        <w:t>чреждений, независимые эксперты.</w:t>
      </w:r>
      <w:r w:rsidRPr="0069282A">
        <w:t xml:space="preserve"> </w:t>
      </w:r>
    </w:p>
    <w:p w:rsidR="0048034A" w:rsidRDefault="0048034A" w:rsidP="0048034A">
      <w:pPr>
        <w:ind w:firstLine="708"/>
        <w:jc w:val="both"/>
      </w:pPr>
      <w:r>
        <w:t>3.3.</w:t>
      </w:r>
      <w:r>
        <w:tab/>
        <w:t>Заседание К</w:t>
      </w:r>
      <w:r w:rsidRPr="0069282A">
        <w:t>омиссии считается правомочным, если на нем присутствует не менее д</w:t>
      </w:r>
      <w:r>
        <w:t>вух третей ее состава. Решение К</w:t>
      </w:r>
      <w:r w:rsidRPr="0069282A">
        <w:t>омиссии по результатам проведен</w:t>
      </w:r>
      <w:r>
        <w:t>ия К</w:t>
      </w:r>
      <w:r w:rsidRPr="0069282A">
        <w:t xml:space="preserve">онкурса принимается открытым голосованием простым большинством голосов от числа ее членов, присутствующих на заседании. </w:t>
      </w:r>
    </w:p>
    <w:p w:rsidR="0048034A" w:rsidRDefault="0048034A" w:rsidP="0048034A">
      <w:pPr>
        <w:jc w:val="both"/>
      </w:pPr>
      <w:r w:rsidRPr="0069282A">
        <w:t xml:space="preserve">При равенстве голосов членов </w:t>
      </w:r>
      <w:r>
        <w:t>К</w:t>
      </w:r>
      <w:r w:rsidRPr="0069282A">
        <w:t xml:space="preserve">омиссии при открытом голосовании голос председателя является решающим. Решение </w:t>
      </w:r>
      <w:r>
        <w:t>К</w:t>
      </w:r>
      <w:r w:rsidRPr="0069282A">
        <w:t>омиссии принимается в отсутствие кандидата.</w:t>
      </w:r>
    </w:p>
    <w:p w:rsidR="0048034A" w:rsidRDefault="0048034A" w:rsidP="0048034A">
      <w:pPr>
        <w:ind w:firstLine="708"/>
        <w:jc w:val="both"/>
      </w:pPr>
      <w:r>
        <w:t>3.4.</w:t>
      </w:r>
      <w:r>
        <w:tab/>
        <w:t xml:space="preserve">Заседание комиссии оформляется </w:t>
      </w:r>
      <w:r w:rsidRPr="0069282A">
        <w:t>протоколом</w:t>
      </w:r>
      <w:r>
        <w:t xml:space="preserve">. </w:t>
      </w:r>
      <w:r w:rsidRPr="0069282A">
        <w:t>Протокол составляется в одном экземпляре и подписывается председателем и всеми членами комиссии.</w:t>
      </w:r>
    </w:p>
    <w:p w:rsidR="0048034A" w:rsidRPr="004D6CF6" w:rsidRDefault="0048034A" w:rsidP="0048034A">
      <w:pPr>
        <w:ind w:firstLine="708"/>
        <w:jc w:val="both"/>
      </w:pPr>
      <w:r>
        <w:t>3.5.</w:t>
      </w:r>
      <w:r>
        <w:tab/>
        <w:t xml:space="preserve">Конкурс проводится в два этапа. На первом этапе </w:t>
      </w:r>
      <w:r w:rsidRPr="0069282A">
        <w:t>К</w:t>
      </w:r>
      <w:r>
        <w:t>омиссия</w:t>
      </w:r>
      <w:r w:rsidRPr="0069282A">
        <w:t xml:space="preserve"> публикует объявление в средствах массовой информации о п</w:t>
      </w:r>
      <w:r>
        <w:t>риеме документов для участия в К</w:t>
      </w:r>
      <w:r w:rsidRPr="0069282A">
        <w:t>о</w:t>
      </w:r>
      <w:r>
        <w:t xml:space="preserve">нкурсе («Информационный бюллетень муниципального образования – городской округ город </w:t>
      </w:r>
      <w:proofErr w:type="spellStart"/>
      <w:r>
        <w:t>Касимов</w:t>
      </w:r>
      <w:proofErr w:type="spellEnd"/>
      <w:r>
        <w:t>»</w:t>
      </w:r>
      <w:r w:rsidRPr="0069282A">
        <w:t xml:space="preserve">), размещает данную информацию на официальном сайте </w:t>
      </w:r>
      <w:r>
        <w:t>администрации муниципального образования – г</w:t>
      </w:r>
      <w:proofErr w:type="gramStart"/>
      <w:r>
        <w:t>.А</w:t>
      </w:r>
      <w:proofErr w:type="gramEnd"/>
      <w:r>
        <w:t>лейск, управления образования администрации муниципального образования – г. Алейск.</w:t>
      </w:r>
    </w:p>
    <w:p w:rsidR="0048034A" w:rsidRPr="0069282A" w:rsidRDefault="0048034A" w:rsidP="0048034A">
      <w:pPr>
        <w:autoSpaceDE w:val="0"/>
        <w:autoSpaceDN w:val="0"/>
        <w:adjustRightInd w:val="0"/>
        <w:ind w:firstLine="708"/>
        <w:jc w:val="both"/>
      </w:pPr>
      <w:r>
        <w:t>3.6</w:t>
      </w:r>
      <w:r w:rsidRPr="0069282A">
        <w:t>.</w:t>
      </w:r>
      <w:r>
        <w:tab/>
      </w:r>
      <w:r w:rsidRPr="0069282A">
        <w:t>В объявлении о прове</w:t>
      </w:r>
      <w:r>
        <w:t>дении К</w:t>
      </w:r>
      <w:r w:rsidRPr="0069282A">
        <w:t>онкурса указываются:</w:t>
      </w:r>
    </w:p>
    <w:p w:rsidR="0048034A" w:rsidRPr="0069282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место и время проведения К</w:t>
      </w:r>
      <w:r w:rsidRPr="0069282A">
        <w:t>онкурса,</w:t>
      </w:r>
    </w:p>
    <w:p w:rsidR="0048034A" w:rsidRPr="0069282A" w:rsidRDefault="0048034A" w:rsidP="0048034A">
      <w:pPr>
        <w:autoSpaceDE w:val="0"/>
        <w:autoSpaceDN w:val="0"/>
        <w:adjustRightInd w:val="0"/>
        <w:ind w:firstLine="540"/>
        <w:jc w:val="both"/>
      </w:pPr>
      <w:r w:rsidRPr="0069282A">
        <w:t>-</w:t>
      </w:r>
      <w:r>
        <w:t xml:space="preserve"> </w:t>
      </w:r>
      <w:r>
        <w:tab/>
      </w:r>
      <w:r w:rsidRPr="0069282A">
        <w:t>ср</w:t>
      </w:r>
      <w:r>
        <w:t>ок подачи заявок для участия в К</w:t>
      </w:r>
      <w:r w:rsidRPr="0069282A">
        <w:t>онкурсе,</w:t>
      </w:r>
    </w:p>
    <w:p w:rsidR="0048034A" w:rsidRPr="0069282A" w:rsidRDefault="0048034A" w:rsidP="0048034A">
      <w:pPr>
        <w:autoSpaceDE w:val="0"/>
        <w:autoSpaceDN w:val="0"/>
        <w:adjustRightInd w:val="0"/>
        <w:ind w:firstLine="540"/>
        <w:jc w:val="both"/>
      </w:pPr>
      <w:r w:rsidRPr="0069282A">
        <w:t>-</w:t>
      </w:r>
      <w:r>
        <w:t xml:space="preserve"> </w:t>
      </w:r>
      <w:r>
        <w:tab/>
      </w:r>
      <w:r w:rsidRPr="0069282A">
        <w:t>требования к кандидату,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 w:rsidRPr="0069282A">
        <w:t>-</w:t>
      </w:r>
      <w:r>
        <w:t xml:space="preserve"> </w:t>
      </w:r>
      <w:r>
        <w:tab/>
      </w:r>
      <w:r w:rsidRPr="0069282A">
        <w:t xml:space="preserve">перечень документов, необходимых для участия в конкурсе. </w:t>
      </w:r>
    </w:p>
    <w:p w:rsidR="0048034A" w:rsidRPr="0069282A" w:rsidRDefault="0048034A" w:rsidP="0048034A">
      <w:pPr>
        <w:autoSpaceDE w:val="0"/>
        <w:autoSpaceDN w:val="0"/>
        <w:adjustRightInd w:val="0"/>
        <w:ind w:firstLine="708"/>
        <w:jc w:val="both"/>
      </w:pPr>
      <w:r>
        <w:t>3.7.</w:t>
      </w:r>
      <w:r>
        <w:tab/>
        <w:t xml:space="preserve">Продолжительность первого этапа должна составлять не более 30 дней </w:t>
      </w:r>
      <w:proofErr w:type="gramStart"/>
      <w:r>
        <w:t>с даты размещения</w:t>
      </w:r>
      <w:proofErr w:type="gramEnd"/>
      <w:r>
        <w:t xml:space="preserve"> информации о проведении Конкурса.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К участию в Конкурсе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29D4">
        <w:rPr>
          <w:rFonts w:ascii="Times New Roman" w:hAnsi="Times New Roman" w:cs="Times New Roman"/>
          <w:sz w:val="24"/>
          <w:szCs w:val="24"/>
        </w:rPr>
        <w:t>допускаются граждане Российской Федерации, отвечающие квалификационным требованиям на замещение должностей управленческих кадров и своевременно представившие необходимый пакет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 xml:space="preserve">личное заявление (приложение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C29D4">
        <w:rPr>
          <w:rFonts w:ascii="Times New Roman" w:hAnsi="Times New Roman" w:cs="Times New Roman"/>
          <w:sz w:val="24"/>
          <w:szCs w:val="24"/>
        </w:rPr>
        <w:t>);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по форме, утвержденной распоряжением Правительства РФ от 26.05.2005г. №667-р;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копия  паспорта или заменяющего его документа;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 xml:space="preserve">документы, подтверждающие необходимое профессиональное образование, стаж работы и квалификацию; </w:t>
      </w:r>
    </w:p>
    <w:p w:rsidR="0048034A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копия трудовой книжки  или иные документы, подтверждающие трудовую деятельность гражданина;</w:t>
      </w:r>
    </w:p>
    <w:p w:rsidR="0048034A" w:rsidRPr="00FC29D4" w:rsidRDefault="0048034A" w:rsidP="0048034A">
      <w:pPr>
        <w:pStyle w:val="a4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копии документов о профессиональной переподготовке, повышении квалификации, стажировке, а также о присуждении ученой степени, ученого звания (если таковые имеются), заверенные по месту работы;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рекомендации для включения в кадровый резерв руководителей муниципальных образовательных учреждений (при наличии);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справку об отсутствии у гражданина заболевания, препятствующего поступлению на педагогическую специальность;</w:t>
      </w:r>
    </w:p>
    <w:p w:rsidR="0048034A" w:rsidRDefault="0048034A" w:rsidP="0048034A">
      <w:pPr>
        <w:pStyle w:val="ConsPlusNormal"/>
        <w:widowControl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  <w:proofErr w:type="gramStart"/>
      <w:r w:rsidRPr="00FC29D4">
        <w:rPr>
          <w:rFonts w:ascii="Times New Roman" w:hAnsi="Times New Roman" w:cs="Times New Roman"/>
          <w:sz w:val="24"/>
          <w:szCs w:val="24"/>
        </w:rPr>
        <w:t>выданную</w:t>
      </w:r>
      <w:proofErr w:type="gramEnd"/>
      <w:r w:rsidRPr="00FC29D4">
        <w:rPr>
          <w:rFonts w:ascii="Times New Roman" w:hAnsi="Times New Roman" w:cs="Times New Roman"/>
          <w:sz w:val="24"/>
          <w:szCs w:val="24"/>
        </w:rPr>
        <w:t xml:space="preserve">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48034A" w:rsidRDefault="0048034A" w:rsidP="0048034A">
      <w:pPr>
        <w:pStyle w:val="ConsPlusNormal"/>
        <w:widowControl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</w:t>
      </w:r>
      <w:r>
        <w:rPr>
          <w:rFonts w:ascii="Times New Roman" w:hAnsi="Times New Roman" w:cs="Times New Roman"/>
          <w:sz w:val="24"/>
          <w:szCs w:val="24"/>
        </w:rPr>
        <w:tab/>
        <w:t>Если для участия в Конкурсе подано заявление единственным кандидатом, то Конкурс проводится в соответствии с настоящим Порядком.</w:t>
      </w:r>
    </w:p>
    <w:p w:rsidR="0048034A" w:rsidRPr="0066531B" w:rsidRDefault="0048034A" w:rsidP="0048034A">
      <w:pPr>
        <w:pStyle w:val="ConsPlusNormal"/>
        <w:widowControl/>
        <w:ind w:left="142" w:right="-1" w:firstLine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 подано ни одного заявления, то Конкурс признается не состоявшимся. </w:t>
      </w:r>
    </w:p>
    <w:p w:rsidR="0048034A" w:rsidRPr="00330AA4" w:rsidRDefault="0048034A" w:rsidP="0048034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47"/>
      <w:r>
        <w:rPr>
          <w:rFonts w:ascii="Times New Roman" w:hAnsi="Times New Roman"/>
          <w:sz w:val="24"/>
          <w:szCs w:val="24"/>
        </w:rPr>
        <w:t>3.10.</w:t>
      </w:r>
      <w:r>
        <w:rPr>
          <w:rFonts w:ascii="Times New Roman" w:hAnsi="Times New Roman"/>
          <w:sz w:val="24"/>
          <w:szCs w:val="24"/>
        </w:rPr>
        <w:tab/>
        <w:t>Первый этап К</w:t>
      </w:r>
      <w:r w:rsidRPr="00330AA4">
        <w:rPr>
          <w:rFonts w:ascii="Times New Roman" w:hAnsi="Times New Roman"/>
          <w:sz w:val="24"/>
          <w:szCs w:val="24"/>
        </w:rPr>
        <w:t>онкурса осуществляется заочно, зас</w:t>
      </w:r>
      <w:r>
        <w:rPr>
          <w:rFonts w:ascii="Times New Roman" w:hAnsi="Times New Roman"/>
          <w:sz w:val="24"/>
          <w:szCs w:val="24"/>
        </w:rPr>
        <w:t>еданием К</w:t>
      </w:r>
      <w:r w:rsidRPr="00330AA4">
        <w:rPr>
          <w:rFonts w:ascii="Times New Roman" w:hAnsi="Times New Roman"/>
          <w:sz w:val="24"/>
          <w:szCs w:val="24"/>
        </w:rPr>
        <w:t xml:space="preserve">омиссии, на котором рассматриваются документы кандидатов </w:t>
      </w:r>
      <w:r>
        <w:rPr>
          <w:rFonts w:ascii="Times New Roman" w:hAnsi="Times New Roman"/>
          <w:sz w:val="24"/>
          <w:szCs w:val="24"/>
        </w:rPr>
        <w:t>на участие в К</w:t>
      </w:r>
      <w:r w:rsidRPr="00330AA4">
        <w:rPr>
          <w:rFonts w:ascii="Times New Roman" w:hAnsi="Times New Roman"/>
          <w:sz w:val="24"/>
          <w:szCs w:val="24"/>
        </w:rPr>
        <w:t>онкурсе, и утверждается список кандидатов, допуще</w:t>
      </w:r>
      <w:r>
        <w:rPr>
          <w:rFonts w:ascii="Times New Roman" w:hAnsi="Times New Roman"/>
          <w:sz w:val="24"/>
          <w:szCs w:val="24"/>
        </w:rPr>
        <w:t>нных к участию во втором этапе К</w:t>
      </w:r>
      <w:r w:rsidRPr="00330AA4">
        <w:rPr>
          <w:rFonts w:ascii="Times New Roman" w:hAnsi="Times New Roman"/>
          <w:sz w:val="24"/>
          <w:szCs w:val="24"/>
        </w:rPr>
        <w:t>онкурса.</w:t>
      </w:r>
    </w:p>
    <w:p w:rsidR="0048034A" w:rsidRPr="00F1759D" w:rsidRDefault="0048034A" w:rsidP="0048034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48"/>
      <w:bookmarkEnd w:id="0"/>
      <w:r>
        <w:rPr>
          <w:rFonts w:ascii="Times New Roman" w:hAnsi="Times New Roman"/>
          <w:sz w:val="24"/>
          <w:szCs w:val="24"/>
        </w:rPr>
        <w:t>3.11.</w:t>
      </w:r>
      <w:r>
        <w:rPr>
          <w:rFonts w:ascii="Times New Roman" w:hAnsi="Times New Roman"/>
          <w:sz w:val="24"/>
          <w:szCs w:val="24"/>
        </w:rPr>
        <w:tab/>
      </w:r>
      <w:r w:rsidRPr="00F1759D">
        <w:rPr>
          <w:rFonts w:ascii="Times New Roman" w:hAnsi="Times New Roman"/>
          <w:sz w:val="24"/>
          <w:szCs w:val="24"/>
        </w:rPr>
        <w:t>Кандидат не допускается к участию во втором этапе конкурса в случае:</w:t>
      </w:r>
      <w:bookmarkEnd w:id="1"/>
    </w:p>
    <w:p w:rsidR="0048034A" w:rsidRPr="00F1759D" w:rsidRDefault="0048034A" w:rsidP="0048034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75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Pr="00F1759D">
        <w:rPr>
          <w:rFonts w:ascii="Times New Roman" w:hAnsi="Times New Roman"/>
          <w:sz w:val="24"/>
          <w:szCs w:val="24"/>
        </w:rPr>
        <w:t>несоответствия квалификационным требованиям к должности, на которую формируется резерв;</w:t>
      </w:r>
    </w:p>
    <w:p w:rsidR="0048034A" w:rsidRPr="00F1759D" w:rsidRDefault="0048034A" w:rsidP="0048034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759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выявления </w:t>
      </w:r>
      <w:r w:rsidRPr="00F1759D">
        <w:rPr>
          <w:rFonts w:ascii="Times New Roman" w:hAnsi="Times New Roman"/>
          <w:sz w:val="24"/>
          <w:szCs w:val="24"/>
        </w:rPr>
        <w:t xml:space="preserve">ограничения, установленного </w:t>
      </w:r>
      <w:r>
        <w:rPr>
          <w:rFonts w:ascii="Times New Roman" w:hAnsi="Times New Roman"/>
          <w:sz w:val="24"/>
          <w:szCs w:val="24"/>
        </w:rPr>
        <w:t xml:space="preserve">действующим </w:t>
      </w:r>
      <w:r w:rsidRPr="00F1759D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759D">
        <w:rPr>
          <w:rFonts w:ascii="Times New Roman" w:hAnsi="Times New Roman"/>
          <w:sz w:val="24"/>
          <w:szCs w:val="24"/>
        </w:rPr>
        <w:t>для занятия педагогической деятельностью</w:t>
      </w:r>
      <w:r>
        <w:rPr>
          <w:rFonts w:ascii="Times New Roman" w:hAnsi="Times New Roman"/>
          <w:sz w:val="24"/>
          <w:szCs w:val="24"/>
        </w:rPr>
        <w:t xml:space="preserve"> или работы на руководящей должности</w:t>
      </w:r>
      <w:r w:rsidRPr="00F1759D">
        <w:rPr>
          <w:rFonts w:ascii="Times New Roman" w:hAnsi="Times New Roman"/>
          <w:sz w:val="24"/>
          <w:szCs w:val="24"/>
        </w:rPr>
        <w:t>;</w:t>
      </w:r>
    </w:p>
    <w:p w:rsidR="0048034A" w:rsidRPr="00F1759D" w:rsidRDefault="0048034A" w:rsidP="0048034A">
      <w:pPr>
        <w:pStyle w:val="a6"/>
        <w:ind w:left="540" w:firstLine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ab/>
        <w:t>несвоевременного предоставления</w:t>
      </w:r>
      <w:r w:rsidRPr="00F1759D">
        <w:rPr>
          <w:rFonts w:ascii="Times New Roman" w:hAnsi="Times New Roman"/>
          <w:sz w:val="24"/>
          <w:szCs w:val="24"/>
        </w:rPr>
        <w:t xml:space="preserve"> документов (пред</w:t>
      </w:r>
      <w:r>
        <w:rPr>
          <w:rFonts w:ascii="Times New Roman" w:hAnsi="Times New Roman"/>
          <w:sz w:val="24"/>
          <w:szCs w:val="24"/>
        </w:rPr>
        <w:t>о</w:t>
      </w:r>
      <w:r w:rsidRPr="00F1759D">
        <w:rPr>
          <w:rFonts w:ascii="Times New Roman" w:hAnsi="Times New Roman"/>
          <w:sz w:val="24"/>
          <w:szCs w:val="24"/>
        </w:rPr>
        <w:t>ставлением их в неполном объеме или с нарушением правил оформ</w:t>
      </w:r>
      <w:r>
        <w:rPr>
          <w:rFonts w:ascii="Times New Roman" w:hAnsi="Times New Roman"/>
          <w:sz w:val="24"/>
          <w:szCs w:val="24"/>
        </w:rPr>
        <w:t>ления без уважительной причины).</w:t>
      </w:r>
    </w:p>
    <w:p w:rsidR="0048034A" w:rsidRPr="0069282A" w:rsidRDefault="0048034A" w:rsidP="0048034A">
      <w:pPr>
        <w:autoSpaceDE w:val="0"/>
        <w:autoSpaceDN w:val="0"/>
        <w:adjustRightInd w:val="0"/>
        <w:ind w:firstLine="709"/>
        <w:jc w:val="both"/>
      </w:pPr>
      <w:bookmarkStart w:id="2" w:name="sub_49"/>
      <w:r>
        <w:t>3.12.</w:t>
      </w:r>
      <w:r>
        <w:tab/>
      </w:r>
      <w:r w:rsidRPr="0069282A">
        <w:t>Решение об отказе в допуске к участию в</w:t>
      </w:r>
      <w:r>
        <w:t>о втором этапе Конкурса</w:t>
      </w:r>
      <w:r w:rsidRPr="0069282A">
        <w:t xml:space="preserve"> принимается </w:t>
      </w:r>
      <w:r>
        <w:t>К</w:t>
      </w:r>
      <w:r w:rsidRPr="0069282A">
        <w:t xml:space="preserve">омиссией. Кандидату, которому отказано в допуске к участию в конкурсном отборе, в течение пяти рабочих дней направляется уведомление. </w:t>
      </w:r>
      <w:r>
        <w:t xml:space="preserve"> </w:t>
      </w:r>
    </w:p>
    <w:p w:rsidR="0048034A" w:rsidRDefault="0048034A" w:rsidP="0048034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3.13.</w:t>
      </w:r>
      <w:r>
        <w:rPr>
          <w:rFonts w:ascii="Times New Roman" w:hAnsi="Times New Roman"/>
          <w:sz w:val="24"/>
          <w:szCs w:val="24"/>
        </w:rPr>
        <w:tab/>
        <w:t xml:space="preserve"> По итогам первого</w:t>
      </w:r>
      <w:r w:rsidRPr="00F1759D">
        <w:rPr>
          <w:rFonts w:ascii="Times New Roman" w:hAnsi="Times New Roman"/>
          <w:sz w:val="24"/>
          <w:szCs w:val="24"/>
        </w:rPr>
        <w:t xml:space="preserve"> этапа </w:t>
      </w:r>
      <w:r>
        <w:rPr>
          <w:rFonts w:ascii="Times New Roman" w:hAnsi="Times New Roman"/>
          <w:sz w:val="24"/>
          <w:szCs w:val="24"/>
        </w:rPr>
        <w:t xml:space="preserve">Конкурса </w:t>
      </w:r>
      <w:r w:rsidRPr="00F1759D">
        <w:rPr>
          <w:rFonts w:ascii="Times New Roman" w:hAnsi="Times New Roman"/>
          <w:sz w:val="24"/>
          <w:szCs w:val="24"/>
        </w:rPr>
        <w:t>оформляется протокол заседания (</w:t>
      </w:r>
      <w:r>
        <w:rPr>
          <w:rFonts w:ascii="Times New Roman" w:hAnsi="Times New Roman"/>
          <w:sz w:val="24"/>
          <w:szCs w:val="24"/>
        </w:rPr>
        <w:t>п</w:t>
      </w:r>
      <w:r w:rsidRPr="00F1759D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hyperlink w:anchor="sub_20000" w:history="1">
        <w:r>
          <w:rPr>
            <w:rFonts w:ascii="Times New Roman" w:hAnsi="Times New Roman"/>
            <w:sz w:val="24"/>
            <w:szCs w:val="24"/>
          </w:rPr>
          <w:t>2</w:t>
        </w:r>
      </w:hyperlink>
      <w:r w:rsidRPr="00F1759D">
        <w:rPr>
          <w:rFonts w:ascii="Times New Roman" w:hAnsi="Times New Roman"/>
          <w:sz w:val="24"/>
          <w:szCs w:val="24"/>
        </w:rPr>
        <w:t>), который составляется в одном экземпляре</w:t>
      </w:r>
      <w:r>
        <w:rPr>
          <w:rFonts w:ascii="Times New Roman" w:hAnsi="Times New Roman"/>
          <w:sz w:val="24"/>
          <w:szCs w:val="24"/>
        </w:rPr>
        <w:t xml:space="preserve"> и подписывается председателем К</w:t>
      </w:r>
      <w:r w:rsidRPr="00F1759D">
        <w:rPr>
          <w:rFonts w:ascii="Times New Roman" w:hAnsi="Times New Roman"/>
          <w:sz w:val="24"/>
          <w:szCs w:val="24"/>
        </w:rPr>
        <w:t>омиссии, его заме</w:t>
      </w:r>
      <w:r>
        <w:rPr>
          <w:rFonts w:ascii="Times New Roman" w:hAnsi="Times New Roman"/>
          <w:sz w:val="24"/>
          <w:szCs w:val="24"/>
        </w:rPr>
        <w:t>стителем, секретарем и членами К</w:t>
      </w:r>
      <w:r w:rsidRPr="00F1759D">
        <w:rPr>
          <w:rFonts w:ascii="Times New Roman" w:hAnsi="Times New Roman"/>
          <w:sz w:val="24"/>
          <w:szCs w:val="24"/>
        </w:rPr>
        <w:t>омиссии, присутствующими на заседании.</w:t>
      </w:r>
    </w:p>
    <w:p w:rsidR="0048034A" w:rsidRPr="00A66641" w:rsidRDefault="0048034A" w:rsidP="0048034A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A66641">
        <w:rPr>
          <w:rFonts w:ascii="Times New Roman" w:hAnsi="Times New Roman"/>
          <w:sz w:val="24"/>
          <w:szCs w:val="24"/>
        </w:rPr>
        <w:t xml:space="preserve">Секретарь </w:t>
      </w:r>
      <w:r>
        <w:rPr>
          <w:rFonts w:ascii="Times New Roman" w:hAnsi="Times New Roman"/>
          <w:sz w:val="24"/>
          <w:szCs w:val="24"/>
        </w:rPr>
        <w:t>К</w:t>
      </w:r>
      <w:r w:rsidRPr="00A66641">
        <w:rPr>
          <w:rFonts w:ascii="Times New Roman" w:hAnsi="Times New Roman"/>
          <w:sz w:val="24"/>
          <w:szCs w:val="24"/>
        </w:rPr>
        <w:t>омиссии формирует список кандидатов</w:t>
      </w:r>
      <w:r>
        <w:rPr>
          <w:rFonts w:ascii="Times New Roman" w:hAnsi="Times New Roman"/>
          <w:sz w:val="24"/>
          <w:szCs w:val="24"/>
        </w:rPr>
        <w:t xml:space="preserve"> на участие во втором этапе конкурса.</w:t>
      </w:r>
    </w:p>
    <w:bookmarkEnd w:id="2"/>
    <w:p w:rsidR="0048034A" w:rsidRPr="00981027" w:rsidRDefault="0048034A" w:rsidP="0048034A">
      <w:pPr>
        <w:autoSpaceDE w:val="0"/>
        <w:autoSpaceDN w:val="0"/>
        <w:adjustRightInd w:val="0"/>
        <w:ind w:firstLine="709"/>
        <w:jc w:val="both"/>
      </w:pPr>
      <w:r>
        <w:t>3.14.</w:t>
      </w:r>
      <w:r>
        <w:tab/>
      </w:r>
      <w:r w:rsidRPr="00981027">
        <w:t xml:space="preserve">Секретарь </w:t>
      </w:r>
      <w:r>
        <w:t>К</w:t>
      </w:r>
      <w:r w:rsidRPr="00981027">
        <w:t>омиссии, не позднее</w:t>
      </w:r>
      <w:r>
        <w:t>,</w:t>
      </w:r>
      <w:r w:rsidRPr="00981027">
        <w:t xml:space="preserve"> чем за 1</w:t>
      </w:r>
      <w:r>
        <w:t>5</w:t>
      </w:r>
      <w:r w:rsidRPr="00981027">
        <w:t xml:space="preserve"> дней до начала второго этапа</w:t>
      </w:r>
      <w:r>
        <w:t xml:space="preserve"> </w:t>
      </w:r>
      <w:r w:rsidRPr="00981027">
        <w:t>конкурса, сообщает о дате, месте и времени его проведения кандидатам, допущенным к участию во втором этапе конкурса.</w:t>
      </w:r>
    </w:p>
    <w:p w:rsidR="0048034A" w:rsidRDefault="0048034A" w:rsidP="0048034A">
      <w:pPr>
        <w:autoSpaceDE w:val="0"/>
        <w:autoSpaceDN w:val="0"/>
        <w:adjustRightInd w:val="0"/>
        <w:ind w:firstLine="709"/>
        <w:jc w:val="both"/>
      </w:pPr>
      <w:r>
        <w:t>3.15</w:t>
      </w:r>
      <w:r w:rsidRPr="00981027">
        <w:t>.</w:t>
      </w:r>
      <w:r>
        <w:tab/>
        <w:t>Второй этап К</w:t>
      </w:r>
      <w:r w:rsidRPr="00981027">
        <w:t>онкурс</w:t>
      </w:r>
      <w:r>
        <w:t>а</w:t>
      </w:r>
      <w:r w:rsidRPr="00981027">
        <w:t xml:space="preserve"> заключается в оценке профессионального уровня кандидатов на </w:t>
      </w:r>
      <w:r>
        <w:t>включение в кадровый резерв. Оценка производится по бальной системе (приложение 3).</w:t>
      </w:r>
    </w:p>
    <w:p w:rsidR="0048034A" w:rsidRDefault="0048034A" w:rsidP="0048034A">
      <w:pPr>
        <w:autoSpaceDE w:val="0"/>
        <w:autoSpaceDN w:val="0"/>
        <w:adjustRightInd w:val="0"/>
        <w:ind w:firstLine="709"/>
        <w:jc w:val="both"/>
      </w:pPr>
      <w:r>
        <w:t>3.16.</w:t>
      </w:r>
      <w:r>
        <w:tab/>
        <w:t>В процессе оценки кандидатов на включение в кадровый резерв учитываются следующие профессиональные, деловые и личностные качества кандидатов: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знание основ управленческой деятельности и технологий управления;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уровень профессиональной компетентности;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результаты профессиональной деятельности;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стаж и опыт работы;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lastRenderedPageBreak/>
        <w:t>-</w:t>
      </w:r>
      <w:r>
        <w:tab/>
        <w:t>знание правовых основ управления;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управленческие, аналитические способности;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владение компьютерной и другой организационной техникой;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состояние здоровья;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</w:pPr>
      <w:r>
        <w:t>-</w:t>
      </w:r>
      <w:r>
        <w:tab/>
        <w:t>возраст (предпочтительно 25-50 лет).</w:t>
      </w:r>
    </w:p>
    <w:p w:rsidR="0048034A" w:rsidRPr="0069282A" w:rsidRDefault="0048034A" w:rsidP="0048034A">
      <w:pPr>
        <w:autoSpaceDE w:val="0"/>
        <w:autoSpaceDN w:val="0"/>
        <w:adjustRightInd w:val="0"/>
        <w:ind w:firstLine="540"/>
        <w:jc w:val="both"/>
      </w:pPr>
      <w:r>
        <w:t>Вышеперечисленные требования к кандидатам не являются исчерпывающими и предполагают дифференцированный подход к оценке их деловых и личностных качеств.</w:t>
      </w:r>
    </w:p>
    <w:p w:rsidR="0048034A" w:rsidRDefault="0048034A" w:rsidP="0048034A">
      <w:pPr>
        <w:autoSpaceDE w:val="0"/>
        <w:autoSpaceDN w:val="0"/>
        <w:adjustRightInd w:val="0"/>
        <w:ind w:firstLine="709"/>
        <w:jc w:val="both"/>
        <w:outlineLvl w:val="2"/>
      </w:pPr>
      <w:r>
        <w:t>3.17.</w:t>
      </w:r>
      <w:r>
        <w:tab/>
        <w:t>В ходе оценки личностных и профессиональных качеств кандидатов, результатов профессиональной деятельности кандидатов могут использоваться следующие методы и технологии: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proofErr w:type="gramStart"/>
      <w:r>
        <w:t>-</w:t>
      </w:r>
      <w:r>
        <w:tab/>
        <w:t>игровые технологии (</w:t>
      </w:r>
      <w:proofErr w:type="spellStart"/>
      <w:r>
        <w:t>организационно-деятельностные</w:t>
      </w:r>
      <w:proofErr w:type="spellEnd"/>
      <w:r>
        <w:t>, практико-деловые, инновационные, проектно-организационные игры, действия в составе команд управляющих и т.д.);</w:t>
      </w:r>
      <w:proofErr w:type="gramEnd"/>
    </w:p>
    <w:p w:rsidR="0048034A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r>
        <w:t xml:space="preserve">- </w:t>
      </w:r>
      <w:r>
        <w:tab/>
        <w:t>имитационное моделирование производственных, управленческих, политических, социальных процессов;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r>
        <w:t>-</w:t>
      </w:r>
      <w:r>
        <w:tab/>
        <w:t>проектирование ближайших перспектив организаций, в которых они работают (предполагают работать);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r>
        <w:t>-</w:t>
      </w:r>
      <w:r>
        <w:tab/>
        <w:t>ситуационно-комплексная оценка управленческих способностей кандидатов;</w:t>
      </w:r>
    </w:p>
    <w:p w:rsidR="0048034A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r>
        <w:t>-</w:t>
      </w:r>
      <w:r>
        <w:tab/>
        <w:t>разбор конкретных производственных (служебных) ситуаций и выбора логически обоснованных путей разрешения проблемных ситуаций;</w:t>
      </w:r>
    </w:p>
    <w:p w:rsidR="0048034A" w:rsidRPr="0066531B" w:rsidRDefault="0048034A" w:rsidP="0048034A">
      <w:pPr>
        <w:autoSpaceDE w:val="0"/>
        <w:autoSpaceDN w:val="0"/>
        <w:adjustRightInd w:val="0"/>
        <w:ind w:firstLine="540"/>
        <w:jc w:val="both"/>
        <w:outlineLvl w:val="2"/>
      </w:pPr>
      <w:r>
        <w:t>-</w:t>
      </w:r>
      <w:r>
        <w:tab/>
        <w:t>анкетирование, личная беседа, индивидуальное собеседование, тестирование.</w:t>
      </w:r>
    </w:p>
    <w:p w:rsidR="0048034A" w:rsidRDefault="0048034A" w:rsidP="0048034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3.18</w:t>
      </w:r>
      <w:r w:rsidRPr="00C92B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C92B33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итогам второго этапа К</w:t>
      </w:r>
      <w:r w:rsidRPr="00A5415B">
        <w:rPr>
          <w:rFonts w:ascii="Times New Roman" w:hAnsi="Times New Roman"/>
          <w:sz w:val="24"/>
          <w:szCs w:val="24"/>
        </w:rPr>
        <w:t>онкурса о</w:t>
      </w:r>
      <w:r>
        <w:rPr>
          <w:rFonts w:ascii="Times New Roman" w:hAnsi="Times New Roman"/>
          <w:sz w:val="24"/>
          <w:szCs w:val="24"/>
        </w:rPr>
        <w:t>формляется протокол заседания (п</w:t>
      </w:r>
      <w:r w:rsidRPr="00A5415B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4</w:t>
      </w:r>
      <w:r w:rsidRPr="00A5415B">
        <w:rPr>
          <w:rFonts w:ascii="Times New Roman" w:hAnsi="Times New Roman"/>
          <w:sz w:val="24"/>
          <w:szCs w:val="24"/>
        </w:rPr>
        <w:t>), который составляется в одном экземпляре</w:t>
      </w:r>
      <w:r>
        <w:rPr>
          <w:rFonts w:ascii="Times New Roman" w:hAnsi="Times New Roman"/>
          <w:sz w:val="24"/>
          <w:szCs w:val="24"/>
        </w:rPr>
        <w:t xml:space="preserve"> и подписывается председателем К</w:t>
      </w:r>
      <w:r w:rsidRPr="00A5415B">
        <w:rPr>
          <w:rFonts w:ascii="Times New Roman" w:hAnsi="Times New Roman"/>
          <w:sz w:val="24"/>
          <w:szCs w:val="24"/>
        </w:rPr>
        <w:t>омиссии, его заме</w:t>
      </w:r>
      <w:r>
        <w:rPr>
          <w:rFonts w:ascii="Times New Roman" w:hAnsi="Times New Roman"/>
          <w:sz w:val="24"/>
          <w:szCs w:val="24"/>
        </w:rPr>
        <w:t>стителем, секретарем и членами К</w:t>
      </w:r>
      <w:r w:rsidRPr="00A5415B">
        <w:rPr>
          <w:rFonts w:ascii="Times New Roman" w:hAnsi="Times New Roman"/>
          <w:sz w:val="24"/>
          <w:szCs w:val="24"/>
        </w:rPr>
        <w:t>омиссии, присутствующими на заседании.</w:t>
      </w:r>
    </w:p>
    <w:p w:rsidR="0048034A" w:rsidRPr="00A5415B" w:rsidRDefault="0048034A" w:rsidP="0048034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3.19.</w:t>
      </w:r>
      <w:r>
        <w:rPr>
          <w:rFonts w:ascii="Times New Roman" w:hAnsi="Times New Roman"/>
          <w:sz w:val="24"/>
          <w:szCs w:val="24"/>
        </w:rPr>
        <w:tab/>
        <w:t xml:space="preserve">Победителем Конкурса признается кандидат, набравший наибольшее количество </w:t>
      </w:r>
      <w:r w:rsidRPr="00240EF5">
        <w:rPr>
          <w:rFonts w:ascii="Times New Roman" w:hAnsi="Times New Roman"/>
          <w:sz w:val="24"/>
          <w:szCs w:val="24"/>
        </w:rPr>
        <w:t xml:space="preserve">баллов. </w:t>
      </w:r>
      <w:r>
        <w:rPr>
          <w:rFonts w:ascii="Times New Roman" w:hAnsi="Times New Roman"/>
          <w:sz w:val="24"/>
          <w:szCs w:val="24"/>
        </w:rPr>
        <w:t>Включение победителя Конкурса в кадровый резерв</w:t>
      </w:r>
      <w:r w:rsidRPr="00240EF5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с его согласия, выраженного лично в письменной форме (приложение 5).</w:t>
      </w:r>
    </w:p>
    <w:p w:rsidR="0048034A" w:rsidRDefault="0048034A" w:rsidP="0048034A">
      <w:pPr>
        <w:autoSpaceDE w:val="0"/>
        <w:autoSpaceDN w:val="0"/>
        <w:adjustRightInd w:val="0"/>
        <w:ind w:firstLine="709"/>
        <w:jc w:val="both"/>
      </w:pPr>
      <w:r>
        <w:t>3.20.</w:t>
      </w:r>
      <w:r>
        <w:tab/>
        <w:t>Кандидатам, участвовавшим в К</w:t>
      </w:r>
      <w:r w:rsidRPr="0069282A">
        <w:t>онк</w:t>
      </w:r>
      <w:r>
        <w:t>урсе, сообщается о результатах К</w:t>
      </w:r>
      <w:r w:rsidRPr="0069282A">
        <w:t>онкурса на включение в кадровый резерв в письменной форме в течение двух недель со дня его за</w:t>
      </w:r>
      <w:r>
        <w:t>вершения. Информация об итогах К</w:t>
      </w:r>
      <w:r w:rsidRPr="0069282A">
        <w:t xml:space="preserve">онкурса размещается на </w:t>
      </w:r>
      <w:r>
        <w:t xml:space="preserve">официальном </w:t>
      </w:r>
      <w:r w:rsidRPr="0069282A">
        <w:t xml:space="preserve">сайте </w:t>
      </w:r>
      <w:r>
        <w:t>администрации муниципального образования – г</w:t>
      </w:r>
      <w:proofErr w:type="gramStart"/>
      <w:r>
        <w:t>.А</w:t>
      </w:r>
      <w:proofErr w:type="gramEnd"/>
      <w:r>
        <w:t>лейск, управления образования администрации муниципального образования – г.Алейск.</w:t>
      </w:r>
    </w:p>
    <w:p w:rsidR="0048034A" w:rsidRDefault="0048034A" w:rsidP="0048034A">
      <w:pPr>
        <w:pStyle w:val="ConsPlusNormal"/>
        <w:widowControl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3.21.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Решение Комиссии</w:t>
      </w:r>
      <w:r>
        <w:rPr>
          <w:rFonts w:ascii="Times New Roman" w:hAnsi="Times New Roman" w:cs="Times New Roman"/>
          <w:sz w:val="24"/>
          <w:szCs w:val="24"/>
        </w:rPr>
        <w:t xml:space="preserve"> о включении граждан в кадровый резерв </w:t>
      </w:r>
      <w:r w:rsidRPr="00FC29D4">
        <w:rPr>
          <w:rFonts w:ascii="Times New Roman" w:hAnsi="Times New Roman" w:cs="Times New Roman"/>
          <w:sz w:val="24"/>
          <w:szCs w:val="24"/>
        </w:rPr>
        <w:t>направляется начальнику управления образования администрации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– г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лейск</w:t>
      </w:r>
      <w:r w:rsidRPr="00FC29D4">
        <w:rPr>
          <w:rFonts w:ascii="Times New Roman" w:hAnsi="Times New Roman" w:cs="Times New Roman"/>
          <w:sz w:val="24"/>
          <w:szCs w:val="24"/>
        </w:rPr>
        <w:t xml:space="preserve"> для издания приказа 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резерва управленческих кадров.</w:t>
      </w:r>
    </w:p>
    <w:p w:rsidR="0048034A" w:rsidRPr="00E95444" w:rsidRDefault="0048034A" w:rsidP="0048034A">
      <w:pPr>
        <w:pStyle w:val="ConsPlusNormal"/>
        <w:widowControl/>
        <w:ind w:left="142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3.22.</w:t>
      </w:r>
      <w:r>
        <w:rPr>
          <w:rFonts w:ascii="Times New Roman" w:hAnsi="Times New Roman" w:cs="Times New Roman"/>
          <w:sz w:val="24"/>
          <w:szCs w:val="24"/>
        </w:rPr>
        <w:tab/>
        <w:t>Гражданин, включенный в кадровый резерв, при участии в конкурсе на замещение вакантной должности руководителя муниципального бюджетного общеобразовательного учреждения имеет преимущественное право.</w:t>
      </w:r>
    </w:p>
    <w:p w:rsidR="0048034A" w:rsidRPr="0069282A" w:rsidRDefault="0048034A" w:rsidP="0048034A">
      <w:pPr>
        <w:ind w:firstLine="708"/>
        <w:jc w:val="both"/>
      </w:pPr>
      <w:r>
        <w:t>3.23.</w:t>
      </w:r>
      <w:r>
        <w:tab/>
        <w:t>Документы кандидатов</w:t>
      </w:r>
      <w:r w:rsidRPr="0069282A">
        <w:t xml:space="preserve"> </w:t>
      </w:r>
      <w:r>
        <w:t>на включение в кадровый резерв, не допущенных к участию в К</w:t>
      </w:r>
      <w:r w:rsidRPr="0069282A">
        <w:t>онкурсе,</w:t>
      </w:r>
      <w:r>
        <w:t xml:space="preserve"> и кандидатов, участвовавших в К</w:t>
      </w:r>
      <w:r w:rsidRPr="0069282A">
        <w:t>онкурсе, могут быть им возвращены по письменн</w:t>
      </w:r>
      <w:r>
        <w:t>ому заявлению в течение одного года со дня завершения К</w:t>
      </w:r>
      <w:r w:rsidRPr="0069282A">
        <w:t>онкурса. До истечения этого срока документы хр</w:t>
      </w:r>
      <w:r>
        <w:t>анятся у секретаря Комиссии</w:t>
      </w:r>
      <w:r w:rsidRPr="0069282A">
        <w:t>, после чего подлежат уничтожению.</w:t>
      </w:r>
    </w:p>
    <w:p w:rsidR="0048034A" w:rsidRDefault="0048034A" w:rsidP="0048034A">
      <w:pPr>
        <w:ind w:firstLine="709"/>
        <w:jc w:val="both"/>
      </w:pPr>
      <w:r>
        <w:t>3.24.</w:t>
      </w:r>
      <w:r>
        <w:tab/>
      </w:r>
      <w:r w:rsidRPr="0069282A">
        <w:t>Расходы по участию в к</w:t>
      </w:r>
      <w:r>
        <w:t>онкурсе для включения</w:t>
      </w:r>
      <w:r w:rsidRPr="0069282A">
        <w:t xml:space="preserve"> в </w:t>
      </w:r>
      <w:r>
        <w:t xml:space="preserve">кадровый </w:t>
      </w:r>
      <w:r w:rsidRPr="0069282A">
        <w:t>резерв</w:t>
      </w:r>
      <w:r>
        <w:t xml:space="preserve"> </w:t>
      </w:r>
      <w:r w:rsidRPr="0069282A">
        <w:t>(проезд к месту конкурса и обратно, наем жилого помещения, проживание, пользование услугами сре</w:t>
      </w:r>
      <w:proofErr w:type="gramStart"/>
      <w:r w:rsidRPr="0069282A">
        <w:t>дств св</w:t>
      </w:r>
      <w:proofErr w:type="gramEnd"/>
      <w:r w:rsidRPr="0069282A">
        <w:t>язи всех видов и другие) осуществляются кандидатами за счет собственных средств.</w:t>
      </w:r>
    </w:p>
    <w:p w:rsidR="0048034A" w:rsidRDefault="0048034A" w:rsidP="0048034A">
      <w:pPr>
        <w:ind w:firstLine="709"/>
        <w:jc w:val="both"/>
      </w:pPr>
      <w:r>
        <w:t>3.25.</w:t>
      </w:r>
      <w:r>
        <w:tab/>
        <w:t>Кандидат</w:t>
      </w:r>
      <w:r w:rsidRPr="0061517B">
        <w:t xml:space="preserve"> вправе обжаловать решение</w:t>
      </w:r>
      <w:r>
        <w:t xml:space="preserve"> К</w:t>
      </w:r>
      <w:r w:rsidRPr="0061517B">
        <w:t>омиссии в соответствии с законодател</w:t>
      </w:r>
      <w:r>
        <w:t>ьством Российской Федерации</w:t>
      </w:r>
      <w:r w:rsidRPr="0061517B">
        <w:t>.</w:t>
      </w:r>
    </w:p>
    <w:p w:rsidR="0048034A" w:rsidRDefault="0048034A" w:rsidP="0048034A">
      <w:pPr>
        <w:ind w:firstLine="709"/>
        <w:jc w:val="both"/>
      </w:pPr>
      <w:r>
        <w:t>3.26.</w:t>
      </w:r>
      <w:r>
        <w:tab/>
      </w:r>
      <w:r w:rsidRPr="00FC29D4">
        <w:t>Гражданин, включенный в</w:t>
      </w:r>
      <w:r>
        <w:t xml:space="preserve"> кадровый</w:t>
      </w:r>
      <w:r w:rsidRPr="00FC29D4">
        <w:t xml:space="preserve"> резерв, обязан письменно сообщать Комиссии о происходящих с ним изменениях (в работе, гражданском и правовом статусе </w:t>
      </w:r>
      <w:r w:rsidRPr="00FC29D4">
        <w:lastRenderedPageBreak/>
        <w:t>и т.д.). В случаях, предусмотренных в п.</w:t>
      </w:r>
      <w:r>
        <w:t>4.19.</w:t>
      </w:r>
      <w:r w:rsidRPr="00FC29D4">
        <w:t xml:space="preserve"> Комиссия принимает решение об исключении кандидата из списка резерва управленческих кадров.</w:t>
      </w:r>
    </w:p>
    <w:p w:rsidR="0048034A" w:rsidRDefault="0048034A" w:rsidP="0048034A">
      <w:pPr>
        <w:ind w:firstLine="709"/>
        <w:jc w:val="both"/>
      </w:pPr>
      <w:r>
        <w:t>3.27.</w:t>
      </w:r>
      <w:r>
        <w:tab/>
        <w:t>Претенденты, включенные в резерв управленческих кадров</w:t>
      </w:r>
      <w:r w:rsidRPr="0069282A">
        <w:t>, могут быть исключены из его состава по следующим основаниям:</w:t>
      </w:r>
    </w:p>
    <w:p w:rsidR="0048034A" w:rsidRPr="00FC29D4" w:rsidRDefault="0048034A" w:rsidP="0048034A">
      <w:pPr>
        <w:pStyle w:val="a4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выхода из гражданства Российской Федерации;</w:t>
      </w:r>
    </w:p>
    <w:p w:rsidR="0048034A" w:rsidRPr="00157373" w:rsidRDefault="0048034A" w:rsidP="0048034A">
      <w:pPr>
        <w:pStyle w:val="a4"/>
        <w:spacing w:before="0" w:beforeAutospacing="0" w:after="0" w:afterAutospacing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C29D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ab/>
      </w:r>
      <w:r w:rsidRPr="00FC29D4">
        <w:rPr>
          <w:rFonts w:ascii="Times New Roman" w:hAnsi="Times New Roman" w:cs="Times New Roman"/>
          <w:sz w:val="24"/>
          <w:szCs w:val="24"/>
        </w:rPr>
        <w:t>привлечения к уголовной ответственности;</w:t>
      </w:r>
    </w:p>
    <w:p w:rsidR="0048034A" w:rsidRPr="0069282A" w:rsidRDefault="0048034A" w:rsidP="0048034A">
      <w:pPr>
        <w:numPr>
          <w:ilvl w:val="0"/>
          <w:numId w:val="1"/>
        </w:numPr>
        <w:tabs>
          <w:tab w:val="clear" w:pos="1290"/>
        </w:tabs>
        <w:ind w:left="0" w:firstLine="284"/>
        <w:jc w:val="both"/>
      </w:pPr>
      <w:r w:rsidRPr="0069282A">
        <w:t>по личному заявлению об исключении из кадрового резерва;</w:t>
      </w:r>
    </w:p>
    <w:p w:rsidR="0048034A" w:rsidRPr="0069282A" w:rsidRDefault="0048034A" w:rsidP="0048034A">
      <w:pPr>
        <w:numPr>
          <w:ilvl w:val="0"/>
          <w:numId w:val="1"/>
        </w:numPr>
        <w:tabs>
          <w:tab w:val="clear" w:pos="1290"/>
        </w:tabs>
        <w:ind w:left="0" w:firstLine="284"/>
        <w:jc w:val="both"/>
      </w:pPr>
      <w:r w:rsidRPr="0069282A">
        <w:t xml:space="preserve">назначение на должность руководителя муниципального образовательного </w:t>
      </w:r>
      <w:r>
        <w:t>учреждения, на которую претендент</w:t>
      </w:r>
      <w:r w:rsidRPr="0069282A">
        <w:t xml:space="preserve"> состоял в кадровом резерве;</w:t>
      </w:r>
    </w:p>
    <w:p w:rsidR="0048034A" w:rsidRPr="0069282A" w:rsidRDefault="0048034A" w:rsidP="0048034A">
      <w:pPr>
        <w:numPr>
          <w:ilvl w:val="0"/>
          <w:numId w:val="1"/>
        </w:numPr>
        <w:tabs>
          <w:tab w:val="clear" w:pos="1290"/>
        </w:tabs>
        <w:ind w:left="0" w:firstLine="284"/>
        <w:jc w:val="both"/>
      </w:pPr>
      <w:r w:rsidRPr="0069282A">
        <w:t>письм</w:t>
      </w:r>
      <w:r>
        <w:t>енного отказа претендента</w:t>
      </w:r>
      <w:r w:rsidRPr="0069282A">
        <w:t xml:space="preserve"> от предложения </w:t>
      </w:r>
      <w:r>
        <w:t>об участии в конкурсе на замещение</w:t>
      </w:r>
      <w:r w:rsidRPr="0069282A">
        <w:t xml:space="preserve"> вакантной должности руководителя муниципального образовательного учреждения;</w:t>
      </w:r>
    </w:p>
    <w:p w:rsidR="0048034A" w:rsidRPr="0069282A" w:rsidRDefault="0048034A" w:rsidP="0048034A">
      <w:pPr>
        <w:numPr>
          <w:ilvl w:val="0"/>
          <w:numId w:val="1"/>
        </w:numPr>
        <w:tabs>
          <w:tab w:val="clear" w:pos="1290"/>
        </w:tabs>
        <w:ind w:left="0" w:firstLine="284"/>
        <w:jc w:val="both"/>
      </w:pPr>
      <w:r w:rsidRPr="0069282A">
        <w:t>смерть гражданина либо признание его судом умершим (безвестно отсутствующим);</w:t>
      </w:r>
    </w:p>
    <w:p w:rsidR="0048034A" w:rsidRPr="0069282A" w:rsidRDefault="0048034A" w:rsidP="0048034A">
      <w:pPr>
        <w:numPr>
          <w:ilvl w:val="0"/>
          <w:numId w:val="1"/>
        </w:numPr>
        <w:tabs>
          <w:tab w:val="clear" w:pos="1290"/>
        </w:tabs>
        <w:ind w:left="0" w:firstLine="284"/>
        <w:jc w:val="both"/>
      </w:pPr>
      <w:r w:rsidRPr="0069282A">
        <w:t>по иным основаниям в соответствии с действующим законодательством, исключающим возможность</w:t>
      </w:r>
      <w:r>
        <w:t xml:space="preserve"> назначения претендента</w:t>
      </w:r>
      <w:r w:rsidRPr="0069282A">
        <w:t xml:space="preserve"> на должность руководителя муниципального образовательного учреждения.</w:t>
      </w:r>
    </w:p>
    <w:p w:rsidR="0048034A" w:rsidRPr="0069282A" w:rsidRDefault="0048034A" w:rsidP="0048034A">
      <w:pPr>
        <w:ind w:firstLine="708"/>
        <w:jc w:val="both"/>
      </w:pPr>
      <w:r>
        <w:t>3.28.</w:t>
      </w:r>
      <w:r>
        <w:tab/>
      </w:r>
      <w:r w:rsidRPr="0069282A">
        <w:t>Исключение из резерва</w:t>
      </w:r>
      <w:r>
        <w:t xml:space="preserve"> управленских кадров</w:t>
      </w:r>
      <w:r w:rsidRPr="0069282A">
        <w:t xml:space="preserve"> </w:t>
      </w:r>
      <w:r>
        <w:t>оформляется</w:t>
      </w:r>
      <w:r w:rsidRPr="0069282A">
        <w:t xml:space="preserve"> приказом начальника управления образования</w:t>
      </w:r>
      <w:r>
        <w:t xml:space="preserve"> администрации муниципального образования</w:t>
      </w:r>
      <w:r w:rsidR="0035625F">
        <w:t xml:space="preserve"> – г</w:t>
      </w:r>
      <w:proofErr w:type="gramStart"/>
      <w:r w:rsidR="0035625F">
        <w:t>.А</w:t>
      </w:r>
      <w:proofErr w:type="gramEnd"/>
      <w:r w:rsidR="0035625F">
        <w:t>лейск</w:t>
      </w:r>
      <w:r>
        <w:t>.</w:t>
      </w:r>
    </w:p>
    <w:p w:rsidR="0048034A" w:rsidRDefault="0048034A" w:rsidP="0048034A">
      <w:pPr>
        <w:spacing w:after="200" w:line="276" w:lineRule="auto"/>
        <w:rPr>
          <w:color w:val="000000"/>
        </w:rPr>
      </w:pPr>
      <w:r>
        <w:br w:type="page"/>
      </w:r>
    </w:p>
    <w:p w:rsidR="0035625F" w:rsidRPr="00F740A8" w:rsidRDefault="0035625F" w:rsidP="0035625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35625F" w:rsidRPr="00F740A8" w:rsidRDefault="0035625F" w:rsidP="0035625F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5625F" w:rsidRDefault="0035625F" w:rsidP="0035625F">
      <w:pPr>
        <w:jc w:val="right"/>
      </w:pPr>
      <w:r>
        <w:t>к</w:t>
      </w:r>
      <w:r w:rsidRPr="00F740A8">
        <w:t xml:space="preserve"> </w:t>
      </w:r>
      <w:r>
        <w:t>Положению о порядке</w:t>
      </w:r>
      <w:r w:rsidRPr="00F740A8">
        <w:t xml:space="preserve"> формирования </w:t>
      </w:r>
    </w:p>
    <w:p w:rsidR="0035625F" w:rsidRPr="00F740A8" w:rsidRDefault="0035625F" w:rsidP="0035625F">
      <w:pPr>
        <w:jc w:val="right"/>
      </w:pPr>
      <w:r w:rsidRPr="00F740A8">
        <w:t xml:space="preserve">кадрового резерва руководителей </w:t>
      </w:r>
    </w:p>
    <w:p w:rsidR="0035625F" w:rsidRDefault="0035625F" w:rsidP="0035625F">
      <w:pPr>
        <w:jc w:val="right"/>
      </w:pPr>
      <w:r w:rsidRPr="00F740A8">
        <w:t xml:space="preserve">муниципальных образовательных учреждений </w:t>
      </w:r>
    </w:p>
    <w:p w:rsidR="0035625F" w:rsidRPr="00F740A8" w:rsidRDefault="0035625F" w:rsidP="0035625F">
      <w:pPr>
        <w:jc w:val="right"/>
      </w:pPr>
      <w:r>
        <w:t>муниципального образования – г</w:t>
      </w:r>
      <w:proofErr w:type="gramStart"/>
      <w:r>
        <w:t>.А</w:t>
      </w:r>
      <w:proofErr w:type="gramEnd"/>
      <w:r>
        <w:t>лейск</w:t>
      </w:r>
    </w:p>
    <w:p w:rsidR="0035625F" w:rsidRDefault="0035625F" w:rsidP="0035625F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35625F" w:rsidRDefault="0035625F" w:rsidP="00356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>Председателю Комиссии по формированию</w:t>
      </w:r>
      <w:r>
        <w:rPr>
          <w:rFonts w:ascii="Times New Roman" w:hAnsi="Times New Roman" w:cs="Times New Roman"/>
          <w:sz w:val="24"/>
          <w:szCs w:val="24"/>
        </w:rPr>
        <w:t xml:space="preserve"> кадрового резерва</w:t>
      </w:r>
    </w:p>
    <w:p w:rsidR="0035625F" w:rsidRDefault="0035625F" w:rsidP="0035625F">
      <w:pPr>
        <w:jc w:val="right"/>
      </w:pPr>
      <w:r w:rsidRPr="00F740A8">
        <w:t>руководителей муниципальных образовательных учреждений</w:t>
      </w:r>
    </w:p>
    <w:p w:rsidR="0035625F" w:rsidRPr="00F740A8" w:rsidRDefault="0035625F" w:rsidP="0035625F">
      <w:pPr>
        <w:jc w:val="right"/>
      </w:pPr>
      <w:r>
        <w:t>муниципального образования – г.Алейск</w:t>
      </w:r>
      <w:r w:rsidRPr="00F740A8">
        <w:t xml:space="preserve"> </w:t>
      </w:r>
    </w:p>
    <w:p w:rsidR="0035625F" w:rsidRPr="00F740A8" w:rsidRDefault="0035625F" w:rsidP="00356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740A8">
        <w:rPr>
          <w:rFonts w:ascii="Times New Roman" w:hAnsi="Times New Roman" w:cs="Times New Roman"/>
          <w:sz w:val="24"/>
          <w:szCs w:val="24"/>
        </w:rPr>
        <w:t xml:space="preserve"> </w:t>
      </w:r>
      <w:r w:rsidRPr="00F740A8">
        <w:rPr>
          <w:rFonts w:ascii="Times New Roman" w:hAnsi="Times New Roman" w:cs="Times New Roman"/>
        </w:rPr>
        <w:t>(фамилия, имя, отчество)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40A8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F740A8">
        <w:rPr>
          <w:rFonts w:ascii="Times New Roman" w:hAnsi="Times New Roman" w:cs="Times New Roman"/>
          <w:sz w:val="24"/>
          <w:szCs w:val="24"/>
        </w:rPr>
        <w:t>,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</w:rPr>
      </w:pPr>
      <w:r w:rsidRPr="00F740A8"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Pr="00F740A8">
        <w:rPr>
          <w:rFonts w:ascii="Times New Roman" w:hAnsi="Times New Roman" w:cs="Times New Roman"/>
        </w:rPr>
        <w:t xml:space="preserve">   (место работы, должность)</w:t>
      </w:r>
    </w:p>
    <w:p w:rsidR="0035625F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740A8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F740A8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740A8">
        <w:rPr>
          <w:rFonts w:ascii="Times New Roman" w:hAnsi="Times New Roman" w:cs="Times New Roman"/>
          <w:sz w:val="24"/>
          <w:szCs w:val="24"/>
        </w:rPr>
        <w:t>ей) 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_______________________________________________________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</w:rPr>
      </w:pPr>
      <w:r w:rsidRPr="00F740A8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F740A8">
        <w:rPr>
          <w:rFonts w:ascii="Times New Roman" w:hAnsi="Times New Roman" w:cs="Times New Roman"/>
        </w:rPr>
        <w:t xml:space="preserve">   (адрес проживания)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740A8">
        <w:rPr>
          <w:rFonts w:ascii="Times New Roman" w:hAnsi="Times New Roman" w:cs="Times New Roman"/>
          <w:sz w:val="24"/>
          <w:szCs w:val="24"/>
        </w:rPr>
        <w:t xml:space="preserve">                                контактные телефоны 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35625F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0A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40A8">
        <w:rPr>
          <w:rFonts w:ascii="Times New Roman" w:hAnsi="Times New Roman" w:cs="Times New Roman"/>
          <w:sz w:val="24"/>
          <w:szCs w:val="24"/>
        </w:rPr>
        <w:t>Прошу  д</w:t>
      </w:r>
      <w:r>
        <w:rPr>
          <w:rFonts w:ascii="Times New Roman" w:hAnsi="Times New Roman" w:cs="Times New Roman"/>
          <w:sz w:val="24"/>
          <w:szCs w:val="24"/>
        </w:rPr>
        <w:t xml:space="preserve">опустить  меня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 участию  в  Конкурсе  для включения в резерв </w:t>
      </w:r>
      <w:r w:rsidRPr="00F740A8">
        <w:rPr>
          <w:rFonts w:ascii="Times New Roman" w:hAnsi="Times New Roman" w:cs="Times New Roman"/>
          <w:sz w:val="24"/>
          <w:szCs w:val="24"/>
        </w:rPr>
        <w:t>управленческих кадров на должность</w:t>
      </w:r>
      <w:proofErr w:type="gramEnd"/>
      <w:r w:rsidRPr="00F740A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5625F" w:rsidRPr="00EA5FC3" w:rsidRDefault="0035625F" w:rsidP="00356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F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5625F" w:rsidRPr="00EA5FC3" w:rsidRDefault="0035625F" w:rsidP="00356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5FC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5625F" w:rsidRPr="00EA5FC3" w:rsidRDefault="0035625F" w:rsidP="0035625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EA5FC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5625F" w:rsidRPr="00EA5FC3" w:rsidRDefault="0035625F" w:rsidP="0035625F">
      <w:pPr>
        <w:pStyle w:val="ConsPlusNonformat"/>
        <w:rPr>
          <w:rFonts w:ascii="Times New Roman" w:hAnsi="Times New Roman" w:cs="Times New Roman"/>
        </w:rPr>
      </w:pPr>
      <w:r w:rsidRPr="006D383C">
        <w:rPr>
          <w:rFonts w:ascii="Times New Roman" w:hAnsi="Times New Roman" w:cs="Times New Roman"/>
          <w:sz w:val="22"/>
          <w:szCs w:val="22"/>
        </w:rPr>
        <w:t xml:space="preserve">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Pr="006D383C">
        <w:rPr>
          <w:rFonts w:ascii="Times New Roman" w:hAnsi="Times New Roman" w:cs="Times New Roman"/>
          <w:sz w:val="22"/>
          <w:szCs w:val="22"/>
        </w:rPr>
        <w:t xml:space="preserve">   </w:t>
      </w:r>
      <w:r w:rsidRPr="00EA5FC3">
        <w:rPr>
          <w:rFonts w:ascii="Times New Roman" w:hAnsi="Times New Roman" w:cs="Times New Roman"/>
        </w:rPr>
        <w:t xml:space="preserve">  (наименование должности и образовательного учреждения)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Настоящим подтверждаю, что являюсь гражданином РФ, не </w:t>
      </w:r>
      <w:r w:rsidRPr="00F740A8">
        <w:rPr>
          <w:rFonts w:ascii="Times New Roman" w:hAnsi="Times New Roman" w:cs="Times New Roman"/>
          <w:sz w:val="24"/>
          <w:szCs w:val="24"/>
        </w:rPr>
        <w:t>суди</w:t>
      </w:r>
      <w:proofErr w:type="gramStart"/>
      <w:r w:rsidRPr="00F740A8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F740A8">
        <w:rPr>
          <w:rFonts w:ascii="Times New Roman" w:hAnsi="Times New Roman" w:cs="Times New Roman"/>
          <w:sz w:val="24"/>
          <w:szCs w:val="24"/>
        </w:rPr>
        <w:t>а),</w:t>
      </w:r>
      <w:r>
        <w:rPr>
          <w:rFonts w:ascii="Times New Roman" w:hAnsi="Times New Roman" w:cs="Times New Roman"/>
          <w:sz w:val="24"/>
          <w:szCs w:val="24"/>
        </w:rPr>
        <w:t xml:space="preserve"> дееспособен(на),  сведения, </w:t>
      </w:r>
      <w:r w:rsidRPr="00F740A8">
        <w:rPr>
          <w:rFonts w:ascii="Times New Roman" w:hAnsi="Times New Roman" w:cs="Times New Roman"/>
          <w:sz w:val="24"/>
          <w:szCs w:val="24"/>
        </w:rPr>
        <w:t>содержащиеся в документах, представляемых мной</w:t>
      </w:r>
      <w:r>
        <w:rPr>
          <w:rFonts w:ascii="Times New Roman" w:hAnsi="Times New Roman" w:cs="Times New Roman"/>
          <w:sz w:val="24"/>
          <w:szCs w:val="24"/>
        </w:rPr>
        <w:t xml:space="preserve"> для участия в конкурсе,  соответствуют</w:t>
      </w:r>
      <w:r w:rsidRPr="00F740A8">
        <w:rPr>
          <w:rFonts w:ascii="Times New Roman" w:hAnsi="Times New Roman" w:cs="Times New Roman"/>
          <w:sz w:val="24"/>
          <w:szCs w:val="24"/>
        </w:rPr>
        <w:t xml:space="preserve"> действительности, а сами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A8">
        <w:rPr>
          <w:rFonts w:ascii="Times New Roman" w:hAnsi="Times New Roman" w:cs="Times New Roman"/>
          <w:sz w:val="24"/>
          <w:szCs w:val="24"/>
        </w:rPr>
        <w:t>документы не являются подложными.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 проверке на </w:t>
      </w:r>
      <w:r w:rsidRPr="00F740A8">
        <w:rPr>
          <w:rFonts w:ascii="Times New Roman" w:hAnsi="Times New Roman" w:cs="Times New Roman"/>
          <w:sz w:val="24"/>
          <w:szCs w:val="24"/>
        </w:rPr>
        <w:t>достовер</w:t>
      </w:r>
      <w:r>
        <w:rPr>
          <w:rFonts w:ascii="Times New Roman" w:hAnsi="Times New Roman" w:cs="Times New Roman"/>
          <w:sz w:val="24"/>
          <w:szCs w:val="24"/>
        </w:rPr>
        <w:t xml:space="preserve">ность представленных мной </w:t>
      </w:r>
      <w:r w:rsidRPr="00F740A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0A8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F740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40A8">
        <w:rPr>
          <w:rFonts w:ascii="Times New Roman" w:hAnsi="Times New Roman" w:cs="Times New Roman"/>
          <w:sz w:val="24"/>
          <w:szCs w:val="24"/>
        </w:rPr>
        <w:t>а).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740A8">
        <w:rPr>
          <w:rFonts w:ascii="Times New Roman" w:hAnsi="Times New Roman" w:cs="Times New Roman"/>
          <w:sz w:val="24"/>
          <w:szCs w:val="24"/>
        </w:rPr>
        <w:t>С порядком проведения конкурса ознакомле</w:t>
      </w:r>
      <w:proofErr w:type="gramStart"/>
      <w:r w:rsidRPr="00F740A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740A8">
        <w:rPr>
          <w:rFonts w:ascii="Times New Roman" w:hAnsi="Times New Roman" w:cs="Times New Roman"/>
          <w:sz w:val="24"/>
          <w:szCs w:val="24"/>
        </w:rPr>
        <w:t>а).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 xml:space="preserve">    К заявлению прилагаю (перечислить прилагаемые документы):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74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5625F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625F" w:rsidRPr="00F740A8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               </w:t>
      </w:r>
      <w:r w:rsidRPr="00F740A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35625F" w:rsidRDefault="0035625F" w:rsidP="0035625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7541D7">
        <w:rPr>
          <w:rFonts w:ascii="Times New Roman" w:hAnsi="Times New Roman" w:cs="Times New Roman"/>
        </w:rPr>
        <w:t xml:space="preserve"> (подпись)        </w:t>
      </w:r>
      <w:r>
        <w:rPr>
          <w:rFonts w:ascii="Times New Roman" w:hAnsi="Times New Roman" w:cs="Times New Roman"/>
        </w:rPr>
        <w:t xml:space="preserve">                             </w:t>
      </w:r>
      <w:r w:rsidRPr="007541D7">
        <w:rPr>
          <w:rFonts w:ascii="Times New Roman" w:hAnsi="Times New Roman" w:cs="Times New Roman"/>
        </w:rPr>
        <w:t>(расшифровка подписи)</w:t>
      </w:r>
    </w:p>
    <w:p w:rsidR="0035625F" w:rsidRPr="007541D7" w:rsidRDefault="0035625F" w:rsidP="0035625F">
      <w:pPr>
        <w:pStyle w:val="ConsPlusNonformat"/>
        <w:rPr>
          <w:rFonts w:ascii="Times New Roman" w:hAnsi="Times New Roman" w:cs="Times New Roman"/>
        </w:rPr>
      </w:pPr>
    </w:p>
    <w:p w:rsidR="0035625F" w:rsidRDefault="0035625F" w:rsidP="0035625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 20__ г.</w:t>
      </w:r>
    </w:p>
    <w:p w:rsidR="0048034A" w:rsidRDefault="0048034A"/>
    <w:sectPr w:rsidR="00480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6F9"/>
    <w:multiLevelType w:val="hybridMultilevel"/>
    <w:tmpl w:val="AD981F88"/>
    <w:lvl w:ilvl="0" w:tplc="88A81F88">
      <w:start w:val="1"/>
      <w:numFmt w:val="bullet"/>
      <w:lvlText w:val="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48034A"/>
    <w:rsid w:val="0035625F"/>
    <w:rsid w:val="0048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034A"/>
    <w:rPr>
      <w:b/>
      <w:bCs/>
      <w:strike w:val="0"/>
      <w:dstrike w:val="0"/>
      <w:color w:val="4B6B94"/>
      <w:u w:val="none"/>
      <w:effect w:val="none"/>
    </w:rPr>
  </w:style>
  <w:style w:type="paragraph" w:styleId="a4">
    <w:name w:val="Normal (Web)"/>
    <w:basedOn w:val="a"/>
    <w:unhideWhenUsed/>
    <w:rsid w:val="0048034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48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48034A"/>
    <w:rPr>
      <w:b/>
      <w:bCs/>
    </w:rPr>
  </w:style>
  <w:style w:type="paragraph" w:styleId="a6">
    <w:name w:val="No Spacing"/>
    <w:qFormat/>
    <w:rsid w:val="0048034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562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9949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2944</Words>
  <Characters>16786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2018-09-13T02:16:00Z</dcterms:created>
  <dcterms:modified xsi:type="dcterms:W3CDTF">2018-09-13T02:28:00Z</dcterms:modified>
</cp:coreProperties>
</file>